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32" w:rsidRPr="005A5C32" w:rsidRDefault="005A5C32" w:rsidP="005A5C32">
      <w:pPr>
        <w:ind w:left="-1134"/>
        <w:rPr>
          <w:rFonts w:cs="Arial"/>
          <w:b/>
          <w:color w:val="FFFFFF" w:themeColor="background1"/>
          <w:sz w:val="28"/>
          <w:szCs w:val="24"/>
        </w:rPr>
      </w:pPr>
      <w:r w:rsidRPr="005A5C32">
        <w:rPr>
          <w:rFonts w:cs="Arial"/>
          <w:b/>
          <w:color w:val="FFFFFF" w:themeColor="background1"/>
          <w:sz w:val="28"/>
          <w:szCs w:val="24"/>
        </w:rPr>
        <w:t xml:space="preserve">Education and the National Disability Insurance </w:t>
      </w:r>
    </w:p>
    <w:p w:rsidR="005A5C32" w:rsidRPr="005A5C32" w:rsidRDefault="005A5C32" w:rsidP="005A5C32">
      <w:pPr>
        <w:ind w:left="-1134"/>
        <w:rPr>
          <w:rFonts w:cs="Arial"/>
          <w:b/>
          <w:color w:val="FFFFFF" w:themeColor="background1"/>
          <w:sz w:val="28"/>
          <w:szCs w:val="24"/>
        </w:rPr>
      </w:pPr>
      <w:r w:rsidRPr="005A5C32">
        <w:rPr>
          <w:rFonts w:cs="Arial"/>
          <w:b/>
          <w:color w:val="FFFFFF" w:themeColor="background1"/>
          <w:sz w:val="28"/>
          <w:szCs w:val="24"/>
        </w:rPr>
        <w:t>Scheme (NDIS) in Queensland (early launch site)</w:t>
      </w:r>
    </w:p>
    <w:p w:rsidR="00A57B6C" w:rsidRDefault="00A57B6C" w:rsidP="00A57B6C">
      <w:pPr>
        <w:jc w:val="right"/>
        <w:rPr>
          <w:rFonts w:cs="Arial"/>
          <w:b/>
          <w:sz w:val="20"/>
          <w:szCs w:val="24"/>
        </w:rPr>
      </w:pPr>
    </w:p>
    <w:p w:rsidR="009410EA" w:rsidRDefault="009410EA" w:rsidP="00A57B6C">
      <w:pPr>
        <w:jc w:val="right"/>
        <w:rPr>
          <w:rFonts w:cs="Arial"/>
          <w:b/>
          <w:sz w:val="20"/>
          <w:szCs w:val="24"/>
        </w:rPr>
      </w:pPr>
    </w:p>
    <w:p w:rsidR="004C72E5" w:rsidRPr="004C72E5" w:rsidRDefault="004C72E5" w:rsidP="00A57B6C">
      <w:pPr>
        <w:jc w:val="right"/>
        <w:rPr>
          <w:rFonts w:cs="Arial"/>
          <w:b/>
          <w:sz w:val="20"/>
          <w:szCs w:val="24"/>
        </w:rPr>
      </w:pPr>
      <w:r w:rsidRPr="004C72E5">
        <w:rPr>
          <w:rFonts w:cs="Arial"/>
          <w:b/>
          <w:sz w:val="20"/>
          <w:szCs w:val="24"/>
        </w:rPr>
        <w:t>March 2016</w:t>
      </w:r>
    </w:p>
    <w:p w:rsidR="00EF057A" w:rsidRPr="0050228E" w:rsidRDefault="005A5C32" w:rsidP="00A57B6C">
      <w:pPr>
        <w:spacing w:afterLines="60" w:after="144"/>
        <w:rPr>
          <w:rFonts w:cs="Arial"/>
          <w:b/>
          <w:szCs w:val="24"/>
        </w:rPr>
      </w:pPr>
      <w:r w:rsidRPr="0050228E">
        <w:rPr>
          <w:rFonts w:cs="Arial"/>
          <w:b/>
          <w:szCs w:val="24"/>
        </w:rPr>
        <w:t>O</w:t>
      </w:r>
      <w:r w:rsidR="00EF057A" w:rsidRPr="0050228E">
        <w:rPr>
          <w:rFonts w:cs="Arial"/>
          <w:b/>
          <w:szCs w:val="24"/>
        </w:rPr>
        <w:t>verview</w:t>
      </w:r>
    </w:p>
    <w:p w:rsidR="00EF057A" w:rsidRPr="0050228E" w:rsidRDefault="00EF057A" w:rsidP="00B76A49">
      <w:pPr>
        <w:spacing w:after="60"/>
        <w:rPr>
          <w:rFonts w:cs="Arial"/>
          <w:sz w:val="20"/>
        </w:rPr>
      </w:pPr>
      <w:r w:rsidRPr="0050228E">
        <w:rPr>
          <w:rFonts w:cs="Arial"/>
          <w:sz w:val="20"/>
        </w:rPr>
        <w:t xml:space="preserve">The National Disability Insurance Scheme (NDIS) is a great opportunity for all eligible people with recognised disability to receive individualised supports. The NDIS as a full scheme will start in Queensland from July 2016. The scheme will be fully implemented over a period of three years, with implementation completed by 2019. The </w:t>
      </w:r>
      <w:hyperlink r:id="rId13" w:history="1">
        <w:r w:rsidRPr="0082443E">
          <w:rPr>
            <w:rStyle w:val="Hyperlink"/>
            <w:rFonts w:cs="Arial"/>
            <w:sz w:val="20"/>
          </w:rPr>
          <w:t>roll-out of the full scheme</w:t>
        </w:r>
      </w:hyperlink>
      <w:r w:rsidRPr="0050228E">
        <w:rPr>
          <w:rFonts w:cs="Arial"/>
          <w:sz w:val="20"/>
        </w:rPr>
        <w:t xml:space="preserve"> will be gradual across the </w:t>
      </w:r>
      <w:r w:rsidR="005221C6" w:rsidRPr="0050228E">
        <w:rPr>
          <w:rFonts w:cs="Arial"/>
          <w:sz w:val="20"/>
        </w:rPr>
        <w:t>state</w:t>
      </w:r>
      <w:r w:rsidRPr="0050228E">
        <w:rPr>
          <w:rFonts w:cs="Arial"/>
          <w:sz w:val="20"/>
        </w:rPr>
        <w:t>.</w:t>
      </w:r>
      <w:r w:rsidR="00B5366E" w:rsidRPr="0050228E">
        <w:rPr>
          <w:rFonts w:cs="Arial"/>
          <w:sz w:val="20"/>
        </w:rPr>
        <w:t xml:space="preserve"> </w:t>
      </w:r>
      <w:r w:rsidRPr="0050228E">
        <w:rPr>
          <w:rFonts w:cs="Arial"/>
          <w:sz w:val="20"/>
        </w:rPr>
        <w:t>The National Disability Insurance Agency (NDIA) is administering the scheme.</w:t>
      </w:r>
    </w:p>
    <w:p w:rsidR="00616906" w:rsidRDefault="00616906" w:rsidP="00616906">
      <w:pPr>
        <w:spacing w:afterLines="60" w:after="144"/>
        <w:rPr>
          <w:rFonts w:cs="Arial"/>
          <w:b/>
          <w:szCs w:val="24"/>
        </w:rPr>
      </w:pPr>
    </w:p>
    <w:p w:rsidR="00616906" w:rsidRPr="0050228E" w:rsidRDefault="00616906" w:rsidP="00616906">
      <w:pPr>
        <w:spacing w:afterLines="60" w:after="144"/>
        <w:rPr>
          <w:rFonts w:cs="Arial"/>
          <w:b/>
          <w:szCs w:val="24"/>
        </w:rPr>
      </w:pPr>
      <w:r w:rsidRPr="0050228E">
        <w:rPr>
          <w:rFonts w:cs="Arial"/>
          <w:b/>
          <w:szCs w:val="24"/>
        </w:rPr>
        <w:t>Early launch</w:t>
      </w:r>
    </w:p>
    <w:p w:rsidR="00616906" w:rsidRPr="0050228E" w:rsidRDefault="00616906" w:rsidP="00616906">
      <w:pPr>
        <w:spacing w:before="120" w:after="60"/>
        <w:rPr>
          <w:rFonts w:cs="Arial"/>
          <w:sz w:val="20"/>
        </w:rPr>
      </w:pPr>
      <w:r w:rsidRPr="000B514D">
        <w:rPr>
          <w:rFonts w:cs="Arial"/>
          <w:sz w:val="20"/>
        </w:rPr>
        <w:t xml:space="preserve">An early </w:t>
      </w:r>
      <w:r>
        <w:rPr>
          <w:rFonts w:cs="Arial"/>
          <w:sz w:val="20"/>
        </w:rPr>
        <w:t xml:space="preserve">launch </w:t>
      </w:r>
      <w:r w:rsidRPr="000B514D">
        <w:rPr>
          <w:rFonts w:cs="Arial"/>
          <w:sz w:val="20"/>
        </w:rPr>
        <w:t>of the scheme is underway in</w:t>
      </w:r>
      <w:r w:rsidRPr="0050228E">
        <w:rPr>
          <w:rFonts w:cs="Arial"/>
          <w:sz w:val="20"/>
        </w:rPr>
        <w:t xml:space="preserve"> the local government areas of Townsville, Charters Towers and Palm Island. Th</w:t>
      </w:r>
      <w:r>
        <w:rPr>
          <w:rFonts w:cs="Arial"/>
          <w:sz w:val="20"/>
        </w:rPr>
        <w:t xml:space="preserve">is </w:t>
      </w:r>
      <w:r w:rsidRPr="0050228E">
        <w:rPr>
          <w:rFonts w:cs="Arial"/>
          <w:sz w:val="20"/>
        </w:rPr>
        <w:t xml:space="preserve">will include all children and young people aged </w:t>
      </w:r>
      <w:proofErr w:type="gramStart"/>
      <w:r w:rsidRPr="0050228E">
        <w:rPr>
          <w:rFonts w:cs="Arial"/>
          <w:sz w:val="20"/>
        </w:rPr>
        <w:t>under</w:t>
      </w:r>
      <w:proofErr w:type="gramEnd"/>
      <w:r w:rsidRPr="0050228E">
        <w:rPr>
          <w:rFonts w:cs="Arial"/>
          <w:sz w:val="20"/>
        </w:rPr>
        <w:t xml:space="preserve"> 18 years in the Townsville and Charters Towers, and all eligible people with disability under the age of 65 on Palm Island. </w:t>
      </w:r>
    </w:p>
    <w:p w:rsidR="009410EA" w:rsidRDefault="009410EA" w:rsidP="009410EA">
      <w:pPr>
        <w:spacing w:after="60"/>
        <w:rPr>
          <w:rFonts w:cs="Arial"/>
          <w:b/>
          <w:szCs w:val="24"/>
        </w:rPr>
      </w:pPr>
      <w:r w:rsidRPr="0050228E">
        <w:rPr>
          <w:rFonts w:cs="Arial"/>
          <w:noProof/>
          <w:lang w:eastAsia="zh-CN"/>
        </w:rPr>
        <mc:AlternateContent>
          <mc:Choice Requires="wps">
            <w:drawing>
              <wp:anchor distT="0" distB="0" distL="114300" distR="114300" simplePos="0" relativeHeight="251661824" behindDoc="0" locked="0" layoutInCell="1" allowOverlap="1" wp14:anchorId="0E0031B9" wp14:editId="38802D18">
                <wp:simplePos x="0" y="0"/>
                <wp:positionH relativeFrom="column">
                  <wp:posOffset>-3991928</wp:posOffset>
                </wp:positionH>
                <wp:positionV relativeFrom="paragraph">
                  <wp:posOffset>690970</wp:posOffset>
                </wp:positionV>
                <wp:extent cx="6683375" cy="800100"/>
                <wp:effectExtent l="2865438" t="0" r="2868612"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6833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06" w:rsidRPr="0050228E" w:rsidRDefault="00616906" w:rsidP="00616906">
                            <w:pPr>
                              <w:ind w:right="960"/>
                              <w:jc w:val="right"/>
                              <w:rPr>
                                <w:rFonts w:cs="Arial"/>
                                <w:b/>
                                <w:color w:val="B8CCE4" w:themeColor="accent1" w:themeTint="66"/>
                                <w:spacing w:val="40"/>
                                <w:sz w:val="96"/>
                                <w:szCs w:val="96"/>
                              </w:rPr>
                            </w:pPr>
                            <w:r w:rsidRPr="0050228E">
                              <w:rPr>
                                <w:rFonts w:cs="Arial"/>
                                <w:color w:val="B8CCE4" w:themeColor="accent1" w:themeTint="66"/>
                                <w:sz w:val="96"/>
                                <w:szCs w:val="96"/>
                              </w:rPr>
                              <w:t xml:space="preserve"> </w:t>
                            </w:r>
                            <w:r w:rsidRPr="0050228E">
                              <w:rPr>
                                <w:rFonts w:cs="Arial"/>
                                <w:b/>
                                <w:color w:val="B8CCE4" w:themeColor="accent1" w:themeTint="66"/>
                                <w:spacing w:val="40"/>
                                <w:sz w:val="96"/>
                                <w:szCs w:val="96"/>
                              </w:rPr>
                              <w:t>Information sheet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4.35pt;margin-top:54.4pt;width:526.25pt;height:63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" filled="f" stroked="f">
                <v:textbox style="layout-flow:vertical;mso-layout-flow-alt:bottom-to-top">
                  <w:txbxContent>
                    <w:p w:rsidR="00616906" w:rsidRPr="0050228E" w:rsidRDefault="00616906" w:rsidP="00616906">
                      <w:pPr>
                        <w:ind w:right="960"/>
                        <w:jc w:val="right"/>
                        <w:rPr>
                          <w:rFonts w:cs="Arial"/>
                          <w:b/>
                          <w:color w:val="B8CCE4" w:themeColor="accent1" w:themeTint="66"/>
                          <w:spacing w:val="40"/>
                          <w:sz w:val="96"/>
                          <w:szCs w:val="96"/>
                        </w:rPr>
                      </w:pPr>
                      <w:r w:rsidRPr="0050228E">
                        <w:rPr>
                          <w:rFonts w:cs="Arial"/>
                          <w:color w:val="B8CCE4" w:themeColor="accent1" w:themeTint="66"/>
                          <w:sz w:val="96"/>
                          <w:szCs w:val="96"/>
                        </w:rPr>
                        <w:t xml:space="preserve"> </w:t>
                      </w:r>
                      <w:r w:rsidRPr="0050228E">
                        <w:rPr>
                          <w:rFonts w:cs="Arial"/>
                          <w:b/>
                          <w:color w:val="B8CCE4" w:themeColor="accent1" w:themeTint="66"/>
                          <w:spacing w:val="40"/>
                          <w:sz w:val="96"/>
                          <w:szCs w:val="96"/>
                        </w:rPr>
                        <w:t>Information sheet</w:t>
                      </w:r>
                    </w:p>
                  </w:txbxContent>
                </v:textbox>
              </v:shape>
            </w:pict>
          </mc:Fallback>
        </mc:AlternateContent>
      </w:r>
      <w:r w:rsidR="00616906" w:rsidRPr="0050228E">
        <w:rPr>
          <w:rFonts w:cs="Arial"/>
          <w:sz w:val="20"/>
        </w:rPr>
        <w:t xml:space="preserve">The NDIA </w:t>
      </w:r>
      <w:r w:rsidR="00616906">
        <w:rPr>
          <w:rFonts w:cs="Arial"/>
          <w:sz w:val="20"/>
        </w:rPr>
        <w:t>has</w:t>
      </w:r>
      <w:r w:rsidR="00616906" w:rsidRPr="0050228E">
        <w:rPr>
          <w:rFonts w:cs="Arial"/>
          <w:sz w:val="20"/>
        </w:rPr>
        <w:t xml:space="preserve"> gradually beg</w:t>
      </w:r>
      <w:r w:rsidR="00616906">
        <w:rPr>
          <w:rFonts w:cs="Arial"/>
          <w:sz w:val="20"/>
        </w:rPr>
        <w:t>un</w:t>
      </w:r>
      <w:r w:rsidR="00616906" w:rsidRPr="0050228E">
        <w:rPr>
          <w:rFonts w:cs="Arial"/>
          <w:sz w:val="20"/>
        </w:rPr>
        <w:t xml:space="preserve"> contacting families in the early launch areas to commence initial conversations about access to the NDIS. It is expected that the initial NDIA contact will be with families with children who are receiving specialist disability services through the Department of Communities, Child Safety and Disability Services. Some of these children may also receive services from other agencies, including DET.</w:t>
      </w:r>
    </w:p>
    <w:p w:rsidR="00EF057A" w:rsidRPr="0050228E" w:rsidRDefault="009410EA" w:rsidP="009410EA">
      <w:pPr>
        <w:spacing w:after="60"/>
        <w:rPr>
          <w:rFonts w:cs="Arial"/>
          <w:b/>
          <w:szCs w:val="24"/>
        </w:rPr>
      </w:pPr>
      <w:r>
        <w:rPr>
          <w:rFonts w:cs="Arial"/>
          <w:b/>
          <w:szCs w:val="24"/>
        </w:rPr>
        <w:br/>
      </w:r>
      <w:r w:rsidR="00EF057A" w:rsidRPr="0050228E">
        <w:rPr>
          <w:rFonts w:cs="Arial"/>
          <w:b/>
          <w:szCs w:val="24"/>
        </w:rPr>
        <w:t xml:space="preserve">Early </w:t>
      </w:r>
      <w:r w:rsidR="005221C6" w:rsidRPr="0050228E">
        <w:rPr>
          <w:rFonts w:cs="Arial"/>
          <w:b/>
          <w:szCs w:val="24"/>
        </w:rPr>
        <w:t>intervention</w:t>
      </w:r>
    </w:p>
    <w:p w:rsidR="004C72E5" w:rsidRPr="004C72E5" w:rsidRDefault="004C72E5" w:rsidP="004C72E5">
      <w:pPr>
        <w:spacing w:before="120" w:after="60"/>
        <w:rPr>
          <w:rFonts w:cs="Arial"/>
          <w:sz w:val="20"/>
        </w:rPr>
      </w:pPr>
      <w:r w:rsidRPr="004C72E5">
        <w:rPr>
          <w:rFonts w:cs="Arial"/>
          <w:sz w:val="20"/>
        </w:rPr>
        <w:t>Under the NDIS Act 2013, early intervention services are identified as the responsibility of the NDIS, while the federal and state governments will continue to fund early childhood education and care. As a consequence, it is expected that children eligible for the NDIS and receiving early intervention services through the Early Childhood Development Programs (ECDPs) will gradually transition to receive this support through the NDIS.</w:t>
      </w:r>
    </w:p>
    <w:p w:rsidR="004C72E5" w:rsidRDefault="004C72E5" w:rsidP="004C72E5">
      <w:pPr>
        <w:spacing w:before="120" w:after="60"/>
        <w:rPr>
          <w:rFonts w:cs="Arial"/>
          <w:sz w:val="20"/>
        </w:rPr>
      </w:pPr>
      <w:r w:rsidRPr="004C72E5">
        <w:rPr>
          <w:rFonts w:cs="Arial"/>
          <w:sz w:val="20"/>
        </w:rPr>
        <w:t xml:space="preserve">On 26 February 2016, the National Disability Insurance Agency (NDIA) released the </w:t>
      </w:r>
      <w:hyperlink r:id="rId14" w:history="1">
        <w:r w:rsidRPr="00CF3261">
          <w:rPr>
            <w:rStyle w:val="Hyperlink"/>
            <w:rFonts w:cs="Arial"/>
            <w:sz w:val="20"/>
          </w:rPr>
          <w:t>NDIS Early Childhood early intervention (ECEI) approach</w:t>
        </w:r>
      </w:hyperlink>
      <w:r w:rsidRPr="004C72E5">
        <w:rPr>
          <w:rFonts w:cs="Arial"/>
          <w:sz w:val="20"/>
        </w:rPr>
        <w:t xml:space="preserve">. The approach will provide a nationally consistent model to identify the type and level of early intervention support each child needs. Supports may include information services, emotional support or referral to mainstream services, or longer-term more intensive supports as part of a funded NDIS plan. </w:t>
      </w:r>
    </w:p>
    <w:p w:rsidR="00CF3261" w:rsidRPr="0082443E" w:rsidRDefault="00CF3261" w:rsidP="00616906">
      <w:pPr>
        <w:rPr>
          <w:rFonts w:cs="Arial"/>
          <w:sz w:val="20"/>
        </w:rPr>
      </w:pPr>
      <w:r w:rsidRPr="0082443E">
        <w:rPr>
          <w:rFonts w:cs="Arial"/>
          <w:sz w:val="20"/>
        </w:rPr>
        <w:t>The Queensland Government is committed to continuity of service provision. ECDPs will continue to operate as they currently are and will do so until all children have transitioned to school or to early intervention supports through the NDIS.</w:t>
      </w:r>
    </w:p>
    <w:p w:rsidR="00616906" w:rsidRDefault="00616906" w:rsidP="00616906">
      <w:pPr>
        <w:spacing w:before="120" w:afterLines="60" w:after="144"/>
        <w:rPr>
          <w:rFonts w:cs="Arial"/>
          <w:b/>
          <w:szCs w:val="24"/>
        </w:rPr>
      </w:pPr>
      <w:r w:rsidRPr="0050228E">
        <w:rPr>
          <w:rFonts w:cs="Arial"/>
          <w:sz w:val="20"/>
        </w:rPr>
        <w:t>The NDIA and Queensland Government will communicate to all stakeholders well ahead of any planned changes and provide regular updates as the information becomes available.</w:t>
      </w:r>
      <w:r w:rsidR="00EA4C49">
        <w:rPr>
          <w:rFonts w:cs="Arial"/>
          <w:b/>
          <w:szCs w:val="24"/>
        </w:rPr>
        <w:br/>
      </w:r>
    </w:p>
    <w:p w:rsidR="00616906" w:rsidRPr="0050228E" w:rsidRDefault="00616906" w:rsidP="00616906">
      <w:pPr>
        <w:spacing w:before="120" w:afterLines="60" w:after="144"/>
        <w:rPr>
          <w:rFonts w:cs="Arial"/>
          <w:b/>
          <w:szCs w:val="24"/>
        </w:rPr>
      </w:pPr>
      <w:r>
        <w:rPr>
          <w:rFonts w:cs="Arial"/>
          <w:b/>
          <w:szCs w:val="24"/>
        </w:rPr>
        <w:t>Schools</w:t>
      </w:r>
      <w:r w:rsidRPr="0050228E">
        <w:rPr>
          <w:rFonts w:cs="Arial"/>
          <w:b/>
          <w:szCs w:val="24"/>
        </w:rPr>
        <w:t xml:space="preserve"> and the NDIS </w:t>
      </w:r>
    </w:p>
    <w:p w:rsidR="00616906" w:rsidRPr="0050228E" w:rsidRDefault="00616906" w:rsidP="00616906">
      <w:pPr>
        <w:spacing w:after="120"/>
        <w:rPr>
          <w:rFonts w:cs="Arial"/>
          <w:sz w:val="20"/>
        </w:rPr>
      </w:pPr>
      <w:r w:rsidRPr="0050228E">
        <w:rPr>
          <w:rFonts w:cs="Arial"/>
          <w:sz w:val="20"/>
        </w:rPr>
        <w:t xml:space="preserve">Schools will continue to support students with disability as part of their universal obligations and operate on a </w:t>
      </w:r>
      <w:r>
        <w:rPr>
          <w:rFonts w:cs="Arial"/>
          <w:sz w:val="20"/>
        </w:rPr>
        <w:t>‘</w:t>
      </w:r>
      <w:r w:rsidRPr="0050228E">
        <w:rPr>
          <w:rFonts w:cs="Arial"/>
          <w:sz w:val="20"/>
        </w:rPr>
        <w:t>business as usual</w:t>
      </w:r>
      <w:r>
        <w:rPr>
          <w:rFonts w:cs="Arial"/>
          <w:sz w:val="20"/>
        </w:rPr>
        <w:t>’</w:t>
      </w:r>
      <w:r w:rsidRPr="0050228E">
        <w:rPr>
          <w:rFonts w:cs="Arial"/>
          <w:sz w:val="20"/>
        </w:rPr>
        <w:t xml:space="preserve"> basis as the NDIS commences in the early launch site. Specialist staff in schools providing support to students with disability, such as therapists, nurses and Advisory Visiting Teachers (AVTs) will not be affected as a result of the NDIS changes.</w:t>
      </w:r>
    </w:p>
    <w:p w:rsidR="00616906" w:rsidRPr="0050228E" w:rsidRDefault="00616906" w:rsidP="00616906">
      <w:pPr>
        <w:spacing w:after="120"/>
        <w:rPr>
          <w:rFonts w:cs="Arial"/>
          <w:sz w:val="20"/>
        </w:rPr>
      </w:pPr>
      <w:r w:rsidRPr="0050228E">
        <w:rPr>
          <w:rFonts w:cs="Arial"/>
          <w:sz w:val="20"/>
        </w:rPr>
        <w:t xml:space="preserve">The services that schools provide to students with disability under the </w:t>
      </w:r>
      <w:r w:rsidRPr="0050228E">
        <w:rPr>
          <w:rFonts w:cs="Arial"/>
          <w:i/>
          <w:sz w:val="20"/>
        </w:rPr>
        <w:t xml:space="preserve">Disability Standards for Education (2005) </w:t>
      </w:r>
      <w:r w:rsidRPr="0050228E">
        <w:rPr>
          <w:rFonts w:cs="Arial"/>
          <w:sz w:val="20"/>
        </w:rPr>
        <w:t xml:space="preserve">and </w:t>
      </w:r>
      <w:r w:rsidRPr="0050228E">
        <w:rPr>
          <w:rFonts w:cs="Arial"/>
          <w:i/>
          <w:sz w:val="20"/>
        </w:rPr>
        <w:t>the Disability Discrimination Act 1992</w:t>
      </w:r>
      <w:r w:rsidRPr="0050228E">
        <w:rPr>
          <w:rFonts w:cs="Arial"/>
          <w:sz w:val="20"/>
        </w:rPr>
        <w:t xml:space="preserve"> will continue irrespective of the NDIS eligibility of students with disability, and staff job security in providing this support will be maintained. </w:t>
      </w:r>
    </w:p>
    <w:p w:rsidR="00616906" w:rsidRPr="0050228E" w:rsidRDefault="00616906" w:rsidP="00616906">
      <w:pPr>
        <w:spacing w:before="120" w:after="120"/>
        <w:rPr>
          <w:rFonts w:cs="Arial"/>
          <w:sz w:val="20"/>
        </w:rPr>
      </w:pPr>
    </w:p>
    <w:p w:rsidR="00E10506" w:rsidRPr="0050228E" w:rsidRDefault="00E10506" w:rsidP="004C72E5">
      <w:pPr>
        <w:spacing w:afterLines="60" w:after="144"/>
        <w:rPr>
          <w:rFonts w:cs="Arial"/>
          <w:b/>
          <w:szCs w:val="24"/>
        </w:rPr>
      </w:pPr>
      <w:r w:rsidRPr="0050228E">
        <w:rPr>
          <w:rFonts w:cs="Arial"/>
          <w:b/>
          <w:szCs w:val="24"/>
        </w:rPr>
        <w:t>School transport for students with disability</w:t>
      </w:r>
    </w:p>
    <w:p w:rsidR="003E4B7B" w:rsidRPr="0050228E" w:rsidRDefault="003E4B7B" w:rsidP="003E4B7B">
      <w:pPr>
        <w:spacing w:afterLines="60" w:after="144"/>
        <w:rPr>
          <w:rFonts w:cs="Arial"/>
          <w:b/>
          <w:sz w:val="20"/>
        </w:rPr>
      </w:pPr>
      <w:r w:rsidRPr="0050228E">
        <w:rPr>
          <w:rFonts w:cs="Arial"/>
          <w:sz w:val="20"/>
        </w:rPr>
        <w:t xml:space="preserve">The NDIA and Queensland Government are working to establish a long-term solution for the delivery of school transport assistance for students with disabilities. There will be no disruption to these </w:t>
      </w:r>
      <w:r w:rsidR="00B826FB">
        <w:rPr>
          <w:rFonts w:cs="Arial"/>
          <w:sz w:val="20"/>
        </w:rPr>
        <w:t xml:space="preserve">existing </w:t>
      </w:r>
      <w:r w:rsidRPr="0050228E">
        <w:rPr>
          <w:rFonts w:cs="Arial"/>
          <w:sz w:val="20"/>
        </w:rPr>
        <w:t>services. Further information will be provided as the details about the future arrangements become available.</w:t>
      </w:r>
    </w:p>
    <w:p w:rsidR="00B5366E" w:rsidRPr="0050228E" w:rsidRDefault="009410EA" w:rsidP="00F4651C">
      <w:pPr>
        <w:spacing w:afterLines="60" w:after="144"/>
        <w:rPr>
          <w:rFonts w:cs="Arial"/>
          <w:b/>
          <w:szCs w:val="24"/>
        </w:rPr>
      </w:pPr>
      <w:r>
        <w:rPr>
          <w:rFonts w:cs="Arial"/>
          <w:b/>
          <w:szCs w:val="24"/>
        </w:rPr>
        <w:br/>
      </w:r>
      <w:r w:rsidR="00F4651C" w:rsidRPr="0050228E">
        <w:rPr>
          <w:rFonts w:cs="Arial"/>
          <w:b/>
          <w:szCs w:val="24"/>
        </w:rPr>
        <w:t xml:space="preserve">Staff </w:t>
      </w:r>
      <w:r w:rsidR="005221C6" w:rsidRPr="0050228E">
        <w:rPr>
          <w:rFonts w:cs="Arial"/>
          <w:b/>
          <w:szCs w:val="24"/>
        </w:rPr>
        <w:t xml:space="preserve">engagement </w:t>
      </w:r>
      <w:r w:rsidR="00F4651C" w:rsidRPr="0050228E">
        <w:rPr>
          <w:rFonts w:cs="Arial"/>
          <w:b/>
          <w:szCs w:val="24"/>
        </w:rPr>
        <w:t xml:space="preserve">and </w:t>
      </w:r>
      <w:r w:rsidR="005221C6" w:rsidRPr="0050228E">
        <w:rPr>
          <w:rFonts w:cs="Arial"/>
          <w:b/>
          <w:szCs w:val="24"/>
        </w:rPr>
        <w:t>support</w:t>
      </w:r>
    </w:p>
    <w:p w:rsidR="00863551" w:rsidRPr="00A650C5" w:rsidRDefault="00B5366E" w:rsidP="00863551">
      <w:pPr>
        <w:spacing w:afterLines="60" w:after="144"/>
        <w:rPr>
          <w:rStyle w:val="Hyperlink"/>
          <w:rFonts w:cs="Arial"/>
          <w:sz w:val="20"/>
        </w:rPr>
      </w:pPr>
      <w:r w:rsidRPr="00A650C5">
        <w:rPr>
          <w:rFonts w:cs="Arial"/>
          <w:sz w:val="20"/>
        </w:rPr>
        <w:t xml:space="preserve">The </w:t>
      </w:r>
      <w:r w:rsidR="00183549" w:rsidRPr="00A650C5">
        <w:rPr>
          <w:rFonts w:cs="Arial"/>
          <w:sz w:val="20"/>
        </w:rPr>
        <w:t>d</w:t>
      </w:r>
      <w:r w:rsidRPr="00A650C5">
        <w:rPr>
          <w:rFonts w:cs="Arial"/>
          <w:sz w:val="20"/>
        </w:rPr>
        <w:t>epartment is committed to ensuring securit</w:t>
      </w:r>
      <w:r w:rsidR="00A476C2" w:rsidRPr="00A650C5">
        <w:rPr>
          <w:rFonts w:cs="Arial"/>
          <w:sz w:val="20"/>
        </w:rPr>
        <w:t xml:space="preserve">y of employment for our staff. </w:t>
      </w:r>
      <w:r w:rsidR="003F1059" w:rsidRPr="00A650C5">
        <w:rPr>
          <w:rFonts w:cs="Arial"/>
          <w:sz w:val="20"/>
        </w:rPr>
        <w:t xml:space="preserve">No staff in the </w:t>
      </w:r>
      <w:r w:rsidR="005221C6" w:rsidRPr="00A650C5">
        <w:rPr>
          <w:rFonts w:cs="Arial"/>
          <w:sz w:val="20"/>
        </w:rPr>
        <w:t xml:space="preserve">department </w:t>
      </w:r>
      <w:r w:rsidR="003F1059" w:rsidRPr="00A650C5">
        <w:rPr>
          <w:rFonts w:cs="Arial"/>
          <w:sz w:val="20"/>
        </w:rPr>
        <w:t xml:space="preserve">will lose their job as a result of </w:t>
      </w:r>
      <w:r w:rsidR="00E724B4" w:rsidRPr="00A650C5">
        <w:rPr>
          <w:rFonts w:cs="Arial"/>
          <w:sz w:val="20"/>
        </w:rPr>
        <w:t xml:space="preserve">any of the </w:t>
      </w:r>
      <w:r w:rsidR="00E61E9E" w:rsidRPr="00A650C5">
        <w:rPr>
          <w:rFonts w:cs="Arial"/>
          <w:sz w:val="20"/>
        </w:rPr>
        <w:t xml:space="preserve">NDIS </w:t>
      </w:r>
      <w:r w:rsidR="003F1059" w:rsidRPr="00A650C5">
        <w:rPr>
          <w:rFonts w:cs="Arial"/>
          <w:sz w:val="20"/>
        </w:rPr>
        <w:t xml:space="preserve">changes. </w:t>
      </w:r>
      <w:r w:rsidR="00CF3261">
        <w:rPr>
          <w:rFonts w:cs="Arial"/>
          <w:color w:val="000000"/>
          <w:sz w:val="20"/>
        </w:rPr>
        <w:t>For more</w:t>
      </w:r>
      <w:r w:rsidR="00CF3261" w:rsidRPr="00A650C5">
        <w:rPr>
          <w:rFonts w:cs="Arial"/>
          <w:color w:val="000000"/>
          <w:sz w:val="20"/>
        </w:rPr>
        <w:t xml:space="preserve"> </w:t>
      </w:r>
      <w:r w:rsidR="00863551" w:rsidRPr="00A650C5">
        <w:rPr>
          <w:rFonts w:cs="Arial"/>
          <w:color w:val="000000"/>
          <w:sz w:val="20"/>
        </w:rPr>
        <w:t xml:space="preserve">information </w:t>
      </w:r>
      <w:r w:rsidR="00CF3261">
        <w:rPr>
          <w:rFonts w:cs="Arial"/>
          <w:color w:val="000000"/>
          <w:sz w:val="20"/>
        </w:rPr>
        <w:t>refer to</w:t>
      </w:r>
      <w:r w:rsidR="00CF3261" w:rsidRPr="00A650C5">
        <w:rPr>
          <w:rFonts w:cs="Arial"/>
          <w:color w:val="000000"/>
          <w:sz w:val="20"/>
        </w:rPr>
        <w:t xml:space="preserve"> </w:t>
      </w:r>
      <w:r w:rsidR="00863551" w:rsidRPr="00A650C5">
        <w:rPr>
          <w:rFonts w:cs="Arial"/>
          <w:color w:val="000000"/>
          <w:sz w:val="20"/>
        </w:rPr>
        <w:t xml:space="preserve">the </w:t>
      </w:r>
      <w:hyperlink r:id="rId15" w:history="1">
        <w:r w:rsidR="00863551" w:rsidRPr="00CF3261">
          <w:rPr>
            <w:rStyle w:val="Hyperlink"/>
            <w:rFonts w:cs="Arial"/>
            <w:sz w:val="20"/>
          </w:rPr>
          <w:t>Queensland Government’s policy on employment security</w:t>
        </w:r>
      </w:hyperlink>
      <w:r w:rsidR="00CF3261">
        <w:rPr>
          <w:rFonts w:cs="Arial"/>
          <w:color w:val="000000"/>
          <w:sz w:val="20"/>
        </w:rPr>
        <w:t>.</w:t>
      </w:r>
    </w:p>
    <w:p w:rsidR="00B5366E" w:rsidRPr="00A650C5" w:rsidRDefault="00F4651C" w:rsidP="004D4958">
      <w:pPr>
        <w:spacing w:before="120" w:after="120"/>
        <w:rPr>
          <w:rFonts w:cs="Arial"/>
          <w:sz w:val="20"/>
        </w:rPr>
      </w:pPr>
      <w:r w:rsidRPr="00A650C5">
        <w:rPr>
          <w:rFonts w:cs="Arial"/>
          <w:sz w:val="20"/>
        </w:rPr>
        <w:t>To support staff</w:t>
      </w:r>
      <w:r w:rsidR="00DA5ECF" w:rsidRPr="00A650C5">
        <w:rPr>
          <w:rFonts w:cs="Arial"/>
          <w:sz w:val="20"/>
        </w:rPr>
        <w:t xml:space="preserve"> </w:t>
      </w:r>
      <w:r w:rsidR="00E61E9E" w:rsidRPr="00A650C5">
        <w:rPr>
          <w:rFonts w:cs="Arial"/>
          <w:sz w:val="20"/>
        </w:rPr>
        <w:t>during the NDIS transition</w:t>
      </w:r>
      <w:r w:rsidR="0028290A" w:rsidRPr="00A650C5">
        <w:rPr>
          <w:rFonts w:cs="Arial"/>
          <w:sz w:val="20"/>
        </w:rPr>
        <w:t>,</w:t>
      </w:r>
      <w:r w:rsidR="00E61E9E" w:rsidRPr="00A650C5">
        <w:rPr>
          <w:rFonts w:cs="Arial"/>
          <w:sz w:val="20"/>
        </w:rPr>
        <w:t xml:space="preserve"> </w:t>
      </w:r>
      <w:r w:rsidR="00DA5ECF" w:rsidRPr="00A650C5">
        <w:rPr>
          <w:rFonts w:cs="Arial"/>
          <w:sz w:val="20"/>
        </w:rPr>
        <w:t xml:space="preserve">the </w:t>
      </w:r>
      <w:r w:rsidR="004E62AB" w:rsidRPr="00A650C5">
        <w:rPr>
          <w:rFonts w:cs="Arial"/>
          <w:sz w:val="20"/>
        </w:rPr>
        <w:t>d</w:t>
      </w:r>
      <w:r w:rsidR="00DA5ECF" w:rsidRPr="00A650C5">
        <w:rPr>
          <w:rFonts w:cs="Arial"/>
          <w:sz w:val="20"/>
        </w:rPr>
        <w:t xml:space="preserve">epartment is committed to </w:t>
      </w:r>
      <w:r w:rsidR="00E61E9E" w:rsidRPr="00A650C5">
        <w:rPr>
          <w:rFonts w:cs="Arial"/>
          <w:sz w:val="20"/>
        </w:rPr>
        <w:t xml:space="preserve">providing regular updates and </w:t>
      </w:r>
      <w:r w:rsidR="00DA5ECF" w:rsidRPr="00A650C5">
        <w:rPr>
          <w:rFonts w:cs="Arial"/>
          <w:sz w:val="20"/>
        </w:rPr>
        <w:t xml:space="preserve">working with each employee </w:t>
      </w:r>
      <w:r w:rsidR="00863551" w:rsidRPr="00A650C5">
        <w:rPr>
          <w:rFonts w:cs="Arial"/>
          <w:sz w:val="20"/>
        </w:rPr>
        <w:t>as the transition planning progresses and the NDIS early intervention model information becomes available</w:t>
      </w:r>
      <w:r w:rsidR="00DA5ECF" w:rsidRPr="00A650C5">
        <w:rPr>
          <w:rFonts w:cs="Arial"/>
          <w:sz w:val="20"/>
        </w:rPr>
        <w:t xml:space="preserve">. </w:t>
      </w:r>
    </w:p>
    <w:p w:rsidR="006348F8" w:rsidRPr="00A650C5" w:rsidRDefault="006348F8" w:rsidP="006348F8">
      <w:pPr>
        <w:spacing w:before="120" w:after="120"/>
        <w:rPr>
          <w:rFonts w:cs="Arial"/>
          <w:sz w:val="20"/>
        </w:rPr>
      </w:pPr>
      <w:r w:rsidRPr="00A650C5">
        <w:rPr>
          <w:rFonts w:cs="Arial"/>
          <w:sz w:val="20"/>
        </w:rPr>
        <w:t xml:space="preserve">Consultation with relevant unions has commenced and will continue to ensure delivery of the </w:t>
      </w:r>
      <w:r w:rsidR="005221C6" w:rsidRPr="00A650C5">
        <w:rPr>
          <w:rFonts w:cs="Arial"/>
          <w:sz w:val="20"/>
        </w:rPr>
        <w:t xml:space="preserve">department’s </w:t>
      </w:r>
      <w:r w:rsidRPr="00A650C5">
        <w:rPr>
          <w:rFonts w:cs="Arial"/>
          <w:sz w:val="20"/>
        </w:rPr>
        <w:t xml:space="preserve">commitment and actions throughout the transition period. </w:t>
      </w:r>
    </w:p>
    <w:p w:rsidR="00F4651C" w:rsidRPr="00A650C5" w:rsidRDefault="00F4651C" w:rsidP="004D4958">
      <w:pPr>
        <w:spacing w:before="120" w:after="120"/>
        <w:rPr>
          <w:rFonts w:cs="Arial"/>
          <w:sz w:val="20"/>
        </w:rPr>
      </w:pPr>
      <w:r w:rsidRPr="00A650C5">
        <w:rPr>
          <w:rFonts w:cs="Arial"/>
          <w:sz w:val="20"/>
        </w:rPr>
        <w:t xml:space="preserve">The rollout of the NDIS in Queensland will be in accordance with all relevant awards and certified agreements. </w:t>
      </w:r>
    </w:p>
    <w:p w:rsidR="00EF057A" w:rsidRPr="0050228E" w:rsidRDefault="00EF057A" w:rsidP="004D4958">
      <w:pPr>
        <w:spacing w:before="240" w:afterLines="60" w:after="144"/>
        <w:rPr>
          <w:rFonts w:cs="Arial"/>
          <w:b/>
          <w:szCs w:val="24"/>
        </w:rPr>
      </w:pPr>
      <w:r w:rsidRPr="0050228E">
        <w:rPr>
          <w:rFonts w:cs="Arial"/>
          <w:b/>
          <w:szCs w:val="24"/>
        </w:rPr>
        <w:t>Further information and key contacts</w:t>
      </w:r>
    </w:p>
    <w:p w:rsidR="002467E0" w:rsidRPr="00A650C5" w:rsidRDefault="002467E0" w:rsidP="00B76A49">
      <w:pPr>
        <w:spacing w:after="40"/>
        <w:rPr>
          <w:rFonts w:cs="Arial"/>
          <w:b/>
          <w:sz w:val="20"/>
        </w:rPr>
      </w:pPr>
      <w:r w:rsidRPr="00A650C5">
        <w:rPr>
          <w:rFonts w:cs="Arial"/>
          <w:b/>
          <w:sz w:val="20"/>
        </w:rPr>
        <w:t>DET NDIS contact and queries</w:t>
      </w:r>
    </w:p>
    <w:p w:rsidR="002467E0" w:rsidRPr="00A650C5" w:rsidRDefault="00F7773E" w:rsidP="00B76A49">
      <w:pPr>
        <w:spacing w:after="40"/>
        <w:rPr>
          <w:rStyle w:val="psrch-metadata"/>
          <w:rFonts w:cs="Arial"/>
          <w:color w:val="000000"/>
          <w:sz w:val="20"/>
        </w:rPr>
      </w:pPr>
      <w:r>
        <w:rPr>
          <w:rFonts w:cs="Arial"/>
          <w:sz w:val="20"/>
        </w:rPr>
        <w:t>Early l</w:t>
      </w:r>
      <w:r w:rsidR="002467E0" w:rsidRPr="00A650C5">
        <w:rPr>
          <w:rFonts w:cs="Arial"/>
          <w:sz w:val="20"/>
        </w:rPr>
        <w:t xml:space="preserve">aunch </w:t>
      </w:r>
      <w:r>
        <w:rPr>
          <w:rFonts w:cs="Arial"/>
          <w:sz w:val="20"/>
        </w:rPr>
        <w:t>s</w:t>
      </w:r>
      <w:r w:rsidR="002467E0" w:rsidRPr="00A650C5">
        <w:rPr>
          <w:rFonts w:cs="Arial"/>
          <w:sz w:val="20"/>
        </w:rPr>
        <w:t xml:space="preserve">ite DET NDIS contact - </w:t>
      </w:r>
      <w:hyperlink r:id="rId16" w:history="1">
        <w:r w:rsidR="002467E0" w:rsidRPr="00A650C5">
          <w:rPr>
            <w:rStyle w:val="Hyperlink"/>
            <w:rFonts w:cs="Arial"/>
            <w:sz w:val="20"/>
          </w:rPr>
          <w:t>Anna.BRAZIER@dete.qld.gov.au</w:t>
        </w:r>
      </w:hyperlink>
    </w:p>
    <w:p w:rsidR="002467E0" w:rsidRPr="00A650C5" w:rsidRDefault="002467E0" w:rsidP="00B76A49">
      <w:pPr>
        <w:spacing w:after="40"/>
        <w:rPr>
          <w:rFonts w:cs="Arial"/>
          <w:sz w:val="20"/>
        </w:rPr>
      </w:pPr>
      <w:r w:rsidRPr="00A650C5">
        <w:rPr>
          <w:rFonts w:cs="Arial"/>
          <w:sz w:val="20"/>
        </w:rPr>
        <w:t xml:space="preserve">For employee enquiries relating to the DET NDIS transition planning, please email </w:t>
      </w:r>
      <w:r w:rsidRPr="00A650C5">
        <w:rPr>
          <w:rStyle w:val="Hyperlink"/>
          <w:rFonts w:cs="Arial"/>
          <w:sz w:val="20"/>
        </w:rPr>
        <w:t>DET.NDIS@dete.qld.gov.au</w:t>
      </w:r>
    </w:p>
    <w:p w:rsidR="002467E0" w:rsidRPr="00A650C5" w:rsidRDefault="002467E0" w:rsidP="00E907A5">
      <w:pPr>
        <w:spacing w:before="120" w:after="40"/>
        <w:rPr>
          <w:rFonts w:cs="Arial"/>
          <w:b/>
          <w:sz w:val="20"/>
        </w:rPr>
      </w:pPr>
      <w:r w:rsidRPr="00A650C5">
        <w:rPr>
          <w:rFonts w:cs="Arial"/>
          <w:b/>
          <w:sz w:val="20"/>
        </w:rPr>
        <w:t>NDIS general information and contact for parents and families</w:t>
      </w:r>
    </w:p>
    <w:p w:rsidR="00EF057A" w:rsidRPr="00A650C5" w:rsidRDefault="00EF057A" w:rsidP="00B76A49">
      <w:pPr>
        <w:spacing w:after="40"/>
        <w:rPr>
          <w:rFonts w:cs="Arial"/>
          <w:sz w:val="20"/>
        </w:rPr>
      </w:pPr>
      <w:r w:rsidRPr="00A650C5">
        <w:rPr>
          <w:rFonts w:cs="Arial"/>
          <w:sz w:val="20"/>
        </w:rPr>
        <w:t xml:space="preserve">Visit </w:t>
      </w:r>
      <w:hyperlink r:id="rId17" w:history="1">
        <w:r w:rsidRPr="00A650C5">
          <w:rPr>
            <w:rStyle w:val="Hyperlink"/>
            <w:rFonts w:cs="Arial"/>
            <w:sz w:val="20"/>
          </w:rPr>
          <w:t>www.ndis.gov.au/about-us/our-sites/qld</w:t>
        </w:r>
      </w:hyperlink>
      <w:r w:rsidRPr="00A650C5">
        <w:rPr>
          <w:rFonts w:cs="Arial"/>
          <w:sz w:val="20"/>
        </w:rPr>
        <w:t xml:space="preserve"> for further information on the NDIS and to sign up for the NDIS e-newsletter</w:t>
      </w:r>
      <w:r w:rsidR="0028290A" w:rsidRPr="00A650C5">
        <w:rPr>
          <w:rFonts w:cs="Arial"/>
          <w:sz w:val="20"/>
        </w:rPr>
        <w:t>.</w:t>
      </w:r>
    </w:p>
    <w:p w:rsidR="008E0AFC" w:rsidRPr="00A650C5" w:rsidRDefault="00DA5ECF" w:rsidP="004D4958">
      <w:pPr>
        <w:spacing w:before="120" w:after="40"/>
        <w:rPr>
          <w:rFonts w:cs="Arial"/>
          <w:sz w:val="20"/>
        </w:rPr>
      </w:pPr>
      <w:r w:rsidRPr="00A650C5">
        <w:rPr>
          <w:rFonts w:cs="Arial"/>
          <w:sz w:val="20"/>
        </w:rPr>
        <w:t>A</w:t>
      </w:r>
      <w:r w:rsidR="00EF057A" w:rsidRPr="00A650C5">
        <w:rPr>
          <w:rFonts w:cs="Arial"/>
          <w:sz w:val="20"/>
        </w:rPr>
        <w:t xml:space="preserve">ll NDIS enquiries from families and parents </w:t>
      </w:r>
      <w:r w:rsidRPr="00A650C5">
        <w:rPr>
          <w:rFonts w:cs="Arial"/>
          <w:sz w:val="20"/>
        </w:rPr>
        <w:t xml:space="preserve">should be directed </w:t>
      </w:r>
      <w:r w:rsidR="00EF057A" w:rsidRPr="00A650C5">
        <w:rPr>
          <w:rFonts w:cs="Arial"/>
          <w:sz w:val="20"/>
        </w:rPr>
        <w:t>to</w:t>
      </w:r>
      <w:r w:rsidR="00E724B4" w:rsidRPr="00A650C5">
        <w:rPr>
          <w:rFonts w:cs="Arial"/>
          <w:sz w:val="20"/>
        </w:rPr>
        <w:t>:</w:t>
      </w:r>
    </w:p>
    <w:p w:rsidR="00DA5ECF" w:rsidRPr="00A650C5" w:rsidRDefault="00EF057A" w:rsidP="00D306CE">
      <w:pPr>
        <w:ind w:left="720"/>
        <w:rPr>
          <w:rFonts w:cs="Arial"/>
          <w:sz w:val="20"/>
        </w:rPr>
      </w:pPr>
      <w:r w:rsidRPr="00A650C5">
        <w:rPr>
          <w:rFonts w:cs="Arial"/>
          <w:sz w:val="20"/>
        </w:rPr>
        <w:t xml:space="preserve">NDIS Hotline - 1800 800 110 </w:t>
      </w:r>
    </w:p>
    <w:p w:rsidR="00EF057A" w:rsidRPr="00A650C5" w:rsidRDefault="00EF057A" w:rsidP="00D306CE">
      <w:pPr>
        <w:spacing w:after="40"/>
        <w:ind w:left="720"/>
        <w:rPr>
          <w:rFonts w:cs="Arial"/>
          <w:sz w:val="20"/>
        </w:rPr>
      </w:pPr>
      <w:r w:rsidRPr="00A650C5">
        <w:rPr>
          <w:rFonts w:cs="Arial"/>
          <w:sz w:val="20"/>
        </w:rPr>
        <w:t>For people with hearing or speech loss:</w:t>
      </w:r>
      <w:r w:rsidR="008E0AFC" w:rsidRPr="00A650C5">
        <w:rPr>
          <w:rFonts w:cs="Arial"/>
          <w:sz w:val="20"/>
        </w:rPr>
        <w:t xml:space="preserve"> </w:t>
      </w:r>
      <w:r w:rsidRPr="00A650C5">
        <w:rPr>
          <w:rFonts w:cs="Arial"/>
          <w:sz w:val="20"/>
        </w:rPr>
        <w:t>TTY 1800 555 677</w:t>
      </w:r>
    </w:p>
    <w:p w:rsidR="00EF057A" w:rsidRPr="00A650C5" w:rsidRDefault="00EF057A" w:rsidP="00D306CE">
      <w:pPr>
        <w:spacing w:after="40"/>
        <w:ind w:left="720"/>
        <w:rPr>
          <w:rFonts w:cs="Arial"/>
          <w:sz w:val="20"/>
        </w:rPr>
      </w:pPr>
      <w:r w:rsidRPr="00A650C5">
        <w:rPr>
          <w:rFonts w:cs="Arial"/>
          <w:sz w:val="20"/>
        </w:rPr>
        <w:t>Speak and listen 1800 555 727</w:t>
      </w:r>
    </w:p>
    <w:p w:rsidR="002F5A39" w:rsidRPr="00A650C5" w:rsidRDefault="00EF057A" w:rsidP="00D306CE">
      <w:pPr>
        <w:spacing w:after="40"/>
        <w:ind w:left="720"/>
        <w:rPr>
          <w:rFonts w:cs="Arial"/>
          <w:b/>
          <w:sz w:val="20"/>
        </w:rPr>
      </w:pPr>
      <w:r w:rsidRPr="00A650C5">
        <w:rPr>
          <w:rFonts w:cs="Arial"/>
          <w:sz w:val="20"/>
        </w:rPr>
        <w:t>For people who need help with English TIS 131 450</w:t>
      </w:r>
    </w:p>
    <w:p w:rsidR="00122DFC" w:rsidRPr="0050228E" w:rsidRDefault="00880148" w:rsidP="00D306CE">
      <w:pPr>
        <w:spacing w:before="240" w:after="120"/>
        <w:jc w:val="both"/>
        <w:rPr>
          <w:rFonts w:cs="Arial"/>
          <w:b/>
          <w:szCs w:val="24"/>
        </w:rPr>
      </w:pPr>
      <w:bookmarkStart w:id="0" w:name="_GoBack"/>
      <w:bookmarkEnd w:id="0"/>
      <w:r w:rsidRPr="0050228E">
        <w:rPr>
          <w:rFonts w:cs="Arial"/>
          <w:b/>
          <w:szCs w:val="24"/>
        </w:rPr>
        <w:t xml:space="preserve">Frequently </w:t>
      </w:r>
      <w:r w:rsidR="005221C6" w:rsidRPr="0050228E">
        <w:rPr>
          <w:rFonts w:cs="Arial"/>
          <w:b/>
          <w:szCs w:val="24"/>
        </w:rPr>
        <w:t>asked questions</w:t>
      </w:r>
    </w:p>
    <w:p w:rsidR="00122DFC" w:rsidRPr="0050228E" w:rsidRDefault="00122DFC" w:rsidP="00B76A49">
      <w:pPr>
        <w:spacing w:after="60"/>
        <w:rPr>
          <w:rFonts w:cs="Arial"/>
          <w:sz w:val="20"/>
        </w:rPr>
      </w:pPr>
      <w:r w:rsidRPr="0050228E">
        <w:rPr>
          <w:rFonts w:cs="Arial"/>
          <w:b/>
          <w:sz w:val="20"/>
        </w:rPr>
        <w:t>Q:</w:t>
      </w:r>
      <w:r w:rsidRPr="0050228E">
        <w:rPr>
          <w:rFonts w:cs="Arial"/>
          <w:sz w:val="20"/>
        </w:rPr>
        <w:t xml:space="preserve"> Will employees working for </w:t>
      </w:r>
      <w:r w:rsidR="003D1D5D" w:rsidRPr="0050228E">
        <w:rPr>
          <w:rFonts w:cs="Arial"/>
          <w:sz w:val="20"/>
        </w:rPr>
        <w:t>DET</w:t>
      </w:r>
      <w:r w:rsidR="00863551" w:rsidRPr="0050228E">
        <w:rPr>
          <w:rFonts w:cs="Arial"/>
          <w:sz w:val="20"/>
        </w:rPr>
        <w:t xml:space="preserve"> </w:t>
      </w:r>
      <w:r w:rsidRPr="0050228E">
        <w:rPr>
          <w:rFonts w:cs="Arial"/>
          <w:sz w:val="20"/>
        </w:rPr>
        <w:t xml:space="preserve">be affected by </w:t>
      </w:r>
      <w:r w:rsidR="008E0AFC" w:rsidRPr="0050228E">
        <w:rPr>
          <w:rFonts w:cs="Arial"/>
          <w:sz w:val="20"/>
        </w:rPr>
        <w:t>the</w:t>
      </w:r>
      <w:r w:rsidRPr="0050228E">
        <w:rPr>
          <w:rFonts w:cs="Arial"/>
          <w:sz w:val="20"/>
        </w:rPr>
        <w:t xml:space="preserve"> rollout of the </w:t>
      </w:r>
      <w:r w:rsidR="00863551" w:rsidRPr="0050228E">
        <w:rPr>
          <w:rFonts w:cs="Arial"/>
          <w:sz w:val="20"/>
        </w:rPr>
        <w:t xml:space="preserve">NDIS </w:t>
      </w:r>
      <w:r w:rsidRPr="0050228E">
        <w:rPr>
          <w:rFonts w:cs="Arial"/>
          <w:sz w:val="20"/>
        </w:rPr>
        <w:t>in Queensland?</w:t>
      </w:r>
    </w:p>
    <w:p w:rsidR="008E0AFC" w:rsidRPr="0050228E" w:rsidRDefault="00122DFC" w:rsidP="00B76A49">
      <w:pPr>
        <w:spacing w:after="60"/>
        <w:rPr>
          <w:rFonts w:cs="Arial"/>
          <w:sz w:val="20"/>
        </w:rPr>
      </w:pPr>
      <w:r w:rsidRPr="0050228E">
        <w:rPr>
          <w:rFonts w:cs="Arial"/>
          <w:b/>
          <w:sz w:val="20"/>
        </w:rPr>
        <w:t>A:</w:t>
      </w:r>
      <w:r w:rsidRPr="0050228E">
        <w:rPr>
          <w:rFonts w:cs="Arial"/>
          <w:sz w:val="20"/>
        </w:rPr>
        <w:t xml:space="preserve"> The </w:t>
      </w:r>
      <w:r w:rsidR="00A476C2" w:rsidRPr="0050228E">
        <w:rPr>
          <w:rFonts w:cs="Arial"/>
          <w:sz w:val="20"/>
        </w:rPr>
        <w:t xml:space="preserve">NDIS will involve changes to the way some types of support </w:t>
      </w:r>
      <w:r w:rsidR="005221C6" w:rsidRPr="0050228E">
        <w:rPr>
          <w:rFonts w:cs="Arial"/>
          <w:sz w:val="20"/>
        </w:rPr>
        <w:t xml:space="preserve">are </w:t>
      </w:r>
      <w:r w:rsidR="00A476C2" w:rsidRPr="0050228E">
        <w:rPr>
          <w:rFonts w:cs="Arial"/>
          <w:sz w:val="20"/>
        </w:rPr>
        <w:t xml:space="preserve">provided to children and young people, however, </w:t>
      </w:r>
      <w:r w:rsidR="003D1D5D" w:rsidRPr="0050228E">
        <w:rPr>
          <w:rFonts w:cs="Arial"/>
          <w:sz w:val="20"/>
        </w:rPr>
        <w:t>DET</w:t>
      </w:r>
      <w:r w:rsidR="00A476C2" w:rsidRPr="0050228E">
        <w:rPr>
          <w:rFonts w:cs="Arial"/>
          <w:sz w:val="20"/>
        </w:rPr>
        <w:t xml:space="preserve"> is committed to ensuring security of employment for our staff. No staff in the </w:t>
      </w:r>
      <w:r w:rsidR="005221C6" w:rsidRPr="0050228E">
        <w:rPr>
          <w:rFonts w:cs="Arial"/>
          <w:sz w:val="20"/>
        </w:rPr>
        <w:t xml:space="preserve">department </w:t>
      </w:r>
      <w:r w:rsidR="00A476C2" w:rsidRPr="0050228E">
        <w:rPr>
          <w:rFonts w:cs="Arial"/>
          <w:sz w:val="20"/>
        </w:rPr>
        <w:t xml:space="preserve">will lose their job as a result of NDIS changes. The </w:t>
      </w:r>
      <w:r w:rsidR="005221C6" w:rsidRPr="0050228E">
        <w:rPr>
          <w:rFonts w:cs="Arial"/>
          <w:sz w:val="20"/>
        </w:rPr>
        <w:t xml:space="preserve">department </w:t>
      </w:r>
      <w:r w:rsidRPr="0050228E">
        <w:rPr>
          <w:rFonts w:cs="Arial"/>
          <w:sz w:val="20"/>
        </w:rPr>
        <w:t xml:space="preserve">will ensure </w:t>
      </w:r>
      <w:r w:rsidR="008E0AFC" w:rsidRPr="0050228E">
        <w:rPr>
          <w:rFonts w:cs="Arial"/>
          <w:sz w:val="20"/>
        </w:rPr>
        <w:t xml:space="preserve">timely </w:t>
      </w:r>
      <w:r w:rsidRPr="0050228E">
        <w:rPr>
          <w:rFonts w:cs="Arial"/>
          <w:sz w:val="20"/>
        </w:rPr>
        <w:t>information and support is provided to our employees about the NDIS implementation</w:t>
      </w:r>
      <w:r w:rsidR="00A476C2" w:rsidRPr="0050228E">
        <w:rPr>
          <w:rFonts w:cs="Arial"/>
          <w:sz w:val="20"/>
        </w:rPr>
        <w:t xml:space="preserve"> and its impacts</w:t>
      </w:r>
      <w:r w:rsidRPr="0050228E">
        <w:rPr>
          <w:rFonts w:cs="Arial"/>
          <w:sz w:val="20"/>
        </w:rPr>
        <w:t xml:space="preserve">. </w:t>
      </w:r>
    </w:p>
    <w:p w:rsidR="00122DFC" w:rsidRPr="0050228E" w:rsidRDefault="00122DFC" w:rsidP="004D4958">
      <w:pPr>
        <w:spacing w:before="120" w:after="40"/>
        <w:rPr>
          <w:rFonts w:cs="Arial"/>
          <w:sz w:val="20"/>
        </w:rPr>
      </w:pPr>
      <w:r w:rsidRPr="0050228E">
        <w:rPr>
          <w:rFonts w:cs="Arial"/>
          <w:b/>
          <w:sz w:val="20"/>
        </w:rPr>
        <w:t>Q:</w:t>
      </w:r>
      <w:r w:rsidRPr="0050228E">
        <w:rPr>
          <w:rFonts w:cs="Arial"/>
          <w:sz w:val="20"/>
        </w:rPr>
        <w:t xml:space="preserve"> Will the </w:t>
      </w:r>
      <w:r w:rsidR="00863551" w:rsidRPr="0050228E">
        <w:rPr>
          <w:rFonts w:cs="Arial"/>
          <w:sz w:val="20"/>
        </w:rPr>
        <w:t>NDIS</w:t>
      </w:r>
      <w:r w:rsidRPr="0050228E">
        <w:rPr>
          <w:rFonts w:cs="Arial"/>
          <w:sz w:val="20"/>
        </w:rPr>
        <w:t xml:space="preserve"> impact upon employment security?</w:t>
      </w:r>
    </w:p>
    <w:p w:rsidR="00122DFC" w:rsidRPr="0050228E" w:rsidRDefault="00122DFC" w:rsidP="00B76A49">
      <w:pPr>
        <w:spacing w:after="60"/>
        <w:rPr>
          <w:rFonts w:cs="Arial"/>
          <w:sz w:val="20"/>
        </w:rPr>
      </w:pPr>
      <w:r w:rsidRPr="0050228E">
        <w:rPr>
          <w:rFonts w:cs="Arial"/>
          <w:b/>
          <w:sz w:val="20"/>
        </w:rPr>
        <w:t>A:</w:t>
      </w:r>
      <w:r w:rsidRPr="0050228E">
        <w:rPr>
          <w:rFonts w:cs="Arial"/>
          <w:sz w:val="20"/>
        </w:rPr>
        <w:t xml:space="preserve"> The </w:t>
      </w:r>
      <w:r w:rsidR="005221C6" w:rsidRPr="0050228E">
        <w:rPr>
          <w:rFonts w:cs="Arial"/>
          <w:sz w:val="20"/>
        </w:rPr>
        <w:t xml:space="preserve">department </w:t>
      </w:r>
      <w:r w:rsidRPr="0050228E">
        <w:rPr>
          <w:rFonts w:cs="Arial"/>
          <w:sz w:val="20"/>
        </w:rPr>
        <w:t xml:space="preserve">is committed to ensuring security of employment for </w:t>
      </w:r>
      <w:r w:rsidR="003F1059" w:rsidRPr="0050228E">
        <w:rPr>
          <w:rFonts w:cs="Arial"/>
          <w:sz w:val="20"/>
        </w:rPr>
        <w:t xml:space="preserve">all affected </w:t>
      </w:r>
      <w:r w:rsidRPr="0050228E">
        <w:rPr>
          <w:rFonts w:cs="Arial"/>
          <w:sz w:val="20"/>
        </w:rPr>
        <w:t xml:space="preserve">staff. Implementation of the </w:t>
      </w:r>
      <w:r w:rsidR="003F1059" w:rsidRPr="0050228E">
        <w:rPr>
          <w:rFonts w:cs="Arial"/>
          <w:sz w:val="20"/>
        </w:rPr>
        <w:t xml:space="preserve">NDIS </w:t>
      </w:r>
      <w:r w:rsidRPr="0050228E">
        <w:rPr>
          <w:rFonts w:cs="Arial"/>
          <w:sz w:val="20"/>
        </w:rPr>
        <w:t xml:space="preserve">will be in accordance with all relevant awards and certified agreements, and will align to the broader Queensland Government workforce management principles. The rollout of the </w:t>
      </w:r>
      <w:r w:rsidR="003F1059" w:rsidRPr="0050228E">
        <w:rPr>
          <w:rFonts w:cs="Arial"/>
          <w:sz w:val="20"/>
        </w:rPr>
        <w:t xml:space="preserve">NDIS </w:t>
      </w:r>
      <w:r w:rsidRPr="0050228E">
        <w:rPr>
          <w:rFonts w:cs="Arial"/>
          <w:sz w:val="20"/>
        </w:rPr>
        <w:t xml:space="preserve">in Queensland will be an inclusive process with support provided for all employees.  </w:t>
      </w:r>
    </w:p>
    <w:sectPr w:rsidR="00122DFC" w:rsidRPr="0050228E" w:rsidSect="00226BA9">
      <w:headerReference w:type="default" r:id="rId18"/>
      <w:footerReference w:type="default" r:id="rId19"/>
      <w:headerReference w:type="first" r:id="rId20"/>
      <w:footerReference w:type="first" r:id="rId21"/>
      <w:pgSz w:w="11906" w:h="16838" w:code="9"/>
      <w:pgMar w:top="1560" w:right="991" w:bottom="2127"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5EF" w:rsidRDefault="002C35EF">
      <w:r>
        <w:separator/>
      </w:r>
    </w:p>
  </w:endnote>
  <w:endnote w:type="continuationSeparator" w:id="0">
    <w:p w:rsidR="002C35EF" w:rsidRDefault="002C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59" w:rsidRDefault="003F1059">
    <w:pPr>
      <w:pStyle w:val="Footer"/>
    </w:pPr>
    <w:r>
      <w:rPr>
        <w:noProof/>
        <w:lang w:eastAsia="zh-CN"/>
      </w:rPr>
      <w:drawing>
        <wp:anchor distT="0" distB="0" distL="114300" distR="114300" simplePos="0" relativeHeight="251658752" behindDoc="1" locked="0" layoutInCell="1" allowOverlap="1" wp14:anchorId="6BE53339" wp14:editId="52EB0D1D">
          <wp:simplePos x="0" y="0"/>
          <wp:positionH relativeFrom="column">
            <wp:posOffset>-1113991</wp:posOffset>
          </wp:positionH>
          <wp:positionV relativeFrom="paragraph">
            <wp:posOffset>-499823</wp:posOffset>
          </wp:positionV>
          <wp:extent cx="7559040" cy="1117600"/>
          <wp:effectExtent l="0" t="0" r="381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17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D4" w:rsidRDefault="00035D42">
    <w:pPr>
      <w:pStyle w:val="Footer"/>
    </w:pPr>
    <w:r>
      <w:rPr>
        <w:noProof/>
        <w:lang w:eastAsia="zh-CN"/>
      </w:rPr>
      <w:drawing>
        <wp:anchor distT="0" distB="0" distL="114300" distR="114300" simplePos="0" relativeHeight="251655680" behindDoc="1" locked="0" layoutInCell="1" allowOverlap="1" wp14:anchorId="64FFFA10" wp14:editId="4B292582">
          <wp:simplePos x="0" y="0"/>
          <wp:positionH relativeFrom="column">
            <wp:posOffset>-1095398</wp:posOffset>
          </wp:positionH>
          <wp:positionV relativeFrom="paragraph">
            <wp:posOffset>-488315</wp:posOffset>
          </wp:positionV>
          <wp:extent cx="7559040" cy="1117600"/>
          <wp:effectExtent l="0" t="0" r="3810" b="6350"/>
          <wp:wrapNone/>
          <wp:docPr id="19" name="Picture 19"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17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5EF" w:rsidRDefault="002C35EF">
      <w:r>
        <w:separator/>
      </w:r>
    </w:p>
  </w:footnote>
  <w:footnote w:type="continuationSeparator" w:id="0">
    <w:p w:rsidR="002C35EF" w:rsidRDefault="002C3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37" w:rsidRDefault="00035D42">
    <w:pPr>
      <w:pStyle w:val="Header"/>
    </w:pPr>
    <w:r>
      <w:rPr>
        <w:noProof/>
        <w:lang w:eastAsia="zh-CN"/>
      </w:rPr>
      <w:drawing>
        <wp:anchor distT="0" distB="0" distL="114300" distR="114300" simplePos="0" relativeHeight="251656704" behindDoc="1" locked="0" layoutInCell="1" allowOverlap="1" wp14:anchorId="4DC0E191" wp14:editId="7B9A5CC0">
          <wp:simplePos x="0" y="0"/>
          <wp:positionH relativeFrom="column">
            <wp:posOffset>-1258067</wp:posOffset>
          </wp:positionH>
          <wp:positionV relativeFrom="paragraph">
            <wp:posOffset>-450215</wp:posOffset>
          </wp:positionV>
          <wp:extent cx="7559040" cy="711200"/>
          <wp:effectExtent l="0" t="0" r="3810" b="0"/>
          <wp:wrapNone/>
          <wp:docPr id="20" name="Picture 20" descr="A4 DET internal_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4 DET internal_head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711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315" w:rsidRDefault="00035D42">
    <w:pPr>
      <w:pStyle w:val="Header"/>
    </w:pPr>
    <w:r>
      <w:rPr>
        <w:noProof/>
        <w:lang w:eastAsia="zh-CN"/>
      </w:rPr>
      <w:drawing>
        <wp:anchor distT="0" distB="0" distL="114300" distR="114300" simplePos="0" relativeHeight="251657728" behindDoc="1" locked="0" layoutInCell="1" allowOverlap="1" wp14:anchorId="1E62F1AC" wp14:editId="54DE08AF">
          <wp:simplePos x="0" y="0"/>
          <wp:positionH relativeFrom="column">
            <wp:posOffset>-1280210</wp:posOffset>
          </wp:positionH>
          <wp:positionV relativeFrom="paragraph">
            <wp:posOffset>-450215</wp:posOffset>
          </wp:positionV>
          <wp:extent cx="7494462" cy="1716967"/>
          <wp:effectExtent l="0" t="0" r="0" b="0"/>
          <wp:wrapNone/>
          <wp:docPr id="22" name="Picture 22"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988" cy="172121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2D92"/>
    <w:multiLevelType w:val="hybridMultilevel"/>
    <w:tmpl w:val="F8E63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AC5C7F"/>
    <w:multiLevelType w:val="hybridMultilevel"/>
    <w:tmpl w:val="7444B86A"/>
    <w:lvl w:ilvl="0" w:tplc="59A8D5FA">
      <w:start w:val="1"/>
      <w:numFmt w:val="bullet"/>
      <w:lvlText w:val="»"/>
      <w:lvlJc w:val="left"/>
      <w:pPr>
        <w:tabs>
          <w:tab w:val="num" w:pos="720"/>
        </w:tabs>
        <w:ind w:left="720" w:hanging="360"/>
      </w:pPr>
      <w:rPr>
        <w:rFonts w:ascii="Arial" w:hAnsi="Arial" w:hint="default"/>
      </w:rPr>
    </w:lvl>
    <w:lvl w:ilvl="1" w:tplc="7436D25A" w:tentative="1">
      <w:start w:val="1"/>
      <w:numFmt w:val="bullet"/>
      <w:lvlText w:val="»"/>
      <w:lvlJc w:val="left"/>
      <w:pPr>
        <w:tabs>
          <w:tab w:val="num" w:pos="1440"/>
        </w:tabs>
        <w:ind w:left="1440" w:hanging="360"/>
      </w:pPr>
      <w:rPr>
        <w:rFonts w:ascii="Arial" w:hAnsi="Arial" w:hint="default"/>
      </w:rPr>
    </w:lvl>
    <w:lvl w:ilvl="2" w:tplc="3E92B3EE" w:tentative="1">
      <w:start w:val="1"/>
      <w:numFmt w:val="bullet"/>
      <w:lvlText w:val="»"/>
      <w:lvlJc w:val="left"/>
      <w:pPr>
        <w:tabs>
          <w:tab w:val="num" w:pos="2160"/>
        </w:tabs>
        <w:ind w:left="2160" w:hanging="360"/>
      </w:pPr>
      <w:rPr>
        <w:rFonts w:ascii="Arial" w:hAnsi="Arial" w:hint="default"/>
      </w:rPr>
    </w:lvl>
    <w:lvl w:ilvl="3" w:tplc="600C295A" w:tentative="1">
      <w:start w:val="1"/>
      <w:numFmt w:val="bullet"/>
      <w:lvlText w:val="»"/>
      <w:lvlJc w:val="left"/>
      <w:pPr>
        <w:tabs>
          <w:tab w:val="num" w:pos="2880"/>
        </w:tabs>
        <w:ind w:left="2880" w:hanging="360"/>
      </w:pPr>
      <w:rPr>
        <w:rFonts w:ascii="Arial" w:hAnsi="Arial" w:hint="default"/>
      </w:rPr>
    </w:lvl>
    <w:lvl w:ilvl="4" w:tplc="EBAA855A" w:tentative="1">
      <w:start w:val="1"/>
      <w:numFmt w:val="bullet"/>
      <w:lvlText w:val="»"/>
      <w:lvlJc w:val="left"/>
      <w:pPr>
        <w:tabs>
          <w:tab w:val="num" w:pos="3600"/>
        </w:tabs>
        <w:ind w:left="3600" w:hanging="360"/>
      </w:pPr>
      <w:rPr>
        <w:rFonts w:ascii="Arial" w:hAnsi="Arial" w:hint="default"/>
      </w:rPr>
    </w:lvl>
    <w:lvl w:ilvl="5" w:tplc="77D4891E" w:tentative="1">
      <w:start w:val="1"/>
      <w:numFmt w:val="bullet"/>
      <w:lvlText w:val="»"/>
      <w:lvlJc w:val="left"/>
      <w:pPr>
        <w:tabs>
          <w:tab w:val="num" w:pos="4320"/>
        </w:tabs>
        <w:ind w:left="4320" w:hanging="360"/>
      </w:pPr>
      <w:rPr>
        <w:rFonts w:ascii="Arial" w:hAnsi="Arial" w:hint="default"/>
      </w:rPr>
    </w:lvl>
    <w:lvl w:ilvl="6" w:tplc="C7BAC1B8" w:tentative="1">
      <w:start w:val="1"/>
      <w:numFmt w:val="bullet"/>
      <w:lvlText w:val="»"/>
      <w:lvlJc w:val="left"/>
      <w:pPr>
        <w:tabs>
          <w:tab w:val="num" w:pos="5040"/>
        </w:tabs>
        <w:ind w:left="5040" w:hanging="360"/>
      </w:pPr>
      <w:rPr>
        <w:rFonts w:ascii="Arial" w:hAnsi="Arial" w:hint="default"/>
      </w:rPr>
    </w:lvl>
    <w:lvl w:ilvl="7" w:tplc="32D6A71A" w:tentative="1">
      <w:start w:val="1"/>
      <w:numFmt w:val="bullet"/>
      <w:lvlText w:val="»"/>
      <w:lvlJc w:val="left"/>
      <w:pPr>
        <w:tabs>
          <w:tab w:val="num" w:pos="5760"/>
        </w:tabs>
        <w:ind w:left="5760" w:hanging="360"/>
      </w:pPr>
      <w:rPr>
        <w:rFonts w:ascii="Arial" w:hAnsi="Arial" w:hint="default"/>
      </w:rPr>
    </w:lvl>
    <w:lvl w:ilvl="8" w:tplc="336400B8" w:tentative="1">
      <w:start w:val="1"/>
      <w:numFmt w:val="bullet"/>
      <w:lvlText w:val="»"/>
      <w:lvlJc w:val="left"/>
      <w:pPr>
        <w:tabs>
          <w:tab w:val="num" w:pos="6480"/>
        </w:tabs>
        <w:ind w:left="6480" w:hanging="360"/>
      </w:pPr>
      <w:rPr>
        <w:rFonts w:ascii="Arial" w:hAnsi="Arial" w:hint="default"/>
      </w:rPr>
    </w:lvl>
  </w:abstractNum>
  <w:abstractNum w:abstractNumId="2">
    <w:nsid w:val="18994B95"/>
    <w:multiLevelType w:val="hybridMultilevel"/>
    <w:tmpl w:val="D1AAE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BB5E09"/>
    <w:multiLevelType w:val="hybridMultilevel"/>
    <w:tmpl w:val="77D479C4"/>
    <w:lvl w:ilvl="0" w:tplc="B29CB3C4">
      <w:numFmt w:val="bullet"/>
      <w:lvlText w:val="•"/>
      <w:lvlJc w:val="left"/>
      <w:pPr>
        <w:ind w:left="720" w:hanging="360"/>
      </w:pPr>
      <w:rPr>
        <w:rFonts w:ascii="Arial" w:eastAsia="Times" w:hAnsi="Aria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535090"/>
    <w:multiLevelType w:val="hybridMultilevel"/>
    <w:tmpl w:val="C3F083FA"/>
    <w:lvl w:ilvl="0" w:tplc="88CEB810">
      <w:start w:val="1"/>
      <w:numFmt w:val="bullet"/>
      <w:lvlText w:val="»"/>
      <w:lvlJc w:val="left"/>
      <w:pPr>
        <w:tabs>
          <w:tab w:val="num" w:pos="720"/>
        </w:tabs>
        <w:ind w:left="720" w:hanging="360"/>
      </w:pPr>
      <w:rPr>
        <w:rFonts w:ascii="Arial" w:hAnsi="Arial" w:hint="default"/>
      </w:rPr>
    </w:lvl>
    <w:lvl w:ilvl="1" w:tplc="F4F2914A" w:tentative="1">
      <w:start w:val="1"/>
      <w:numFmt w:val="bullet"/>
      <w:lvlText w:val="»"/>
      <w:lvlJc w:val="left"/>
      <w:pPr>
        <w:tabs>
          <w:tab w:val="num" w:pos="1440"/>
        </w:tabs>
        <w:ind w:left="1440" w:hanging="360"/>
      </w:pPr>
      <w:rPr>
        <w:rFonts w:ascii="Arial" w:hAnsi="Arial" w:hint="default"/>
      </w:rPr>
    </w:lvl>
    <w:lvl w:ilvl="2" w:tplc="32101F52" w:tentative="1">
      <w:start w:val="1"/>
      <w:numFmt w:val="bullet"/>
      <w:lvlText w:val="»"/>
      <w:lvlJc w:val="left"/>
      <w:pPr>
        <w:tabs>
          <w:tab w:val="num" w:pos="2160"/>
        </w:tabs>
        <w:ind w:left="2160" w:hanging="360"/>
      </w:pPr>
      <w:rPr>
        <w:rFonts w:ascii="Arial" w:hAnsi="Arial" w:hint="default"/>
      </w:rPr>
    </w:lvl>
    <w:lvl w:ilvl="3" w:tplc="E2207B38" w:tentative="1">
      <w:start w:val="1"/>
      <w:numFmt w:val="bullet"/>
      <w:lvlText w:val="»"/>
      <w:lvlJc w:val="left"/>
      <w:pPr>
        <w:tabs>
          <w:tab w:val="num" w:pos="2880"/>
        </w:tabs>
        <w:ind w:left="2880" w:hanging="360"/>
      </w:pPr>
      <w:rPr>
        <w:rFonts w:ascii="Arial" w:hAnsi="Arial" w:hint="default"/>
      </w:rPr>
    </w:lvl>
    <w:lvl w:ilvl="4" w:tplc="7E062C42" w:tentative="1">
      <w:start w:val="1"/>
      <w:numFmt w:val="bullet"/>
      <w:lvlText w:val="»"/>
      <w:lvlJc w:val="left"/>
      <w:pPr>
        <w:tabs>
          <w:tab w:val="num" w:pos="3600"/>
        </w:tabs>
        <w:ind w:left="3600" w:hanging="360"/>
      </w:pPr>
      <w:rPr>
        <w:rFonts w:ascii="Arial" w:hAnsi="Arial" w:hint="default"/>
      </w:rPr>
    </w:lvl>
    <w:lvl w:ilvl="5" w:tplc="3C7484D6" w:tentative="1">
      <w:start w:val="1"/>
      <w:numFmt w:val="bullet"/>
      <w:lvlText w:val="»"/>
      <w:lvlJc w:val="left"/>
      <w:pPr>
        <w:tabs>
          <w:tab w:val="num" w:pos="4320"/>
        </w:tabs>
        <w:ind w:left="4320" w:hanging="360"/>
      </w:pPr>
      <w:rPr>
        <w:rFonts w:ascii="Arial" w:hAnsi="Arial" w:hint="default"/>
      </w:rPr>
    </w:lvl>
    <w:lvl w:ilvl="6" w:tplc="8BACBBFE" w:tentative="1">
      <w:start w:val="1"/>
      <w:numFmt w:val="bullet"/>
      <w:lvlText w:val="»"/>
      <w:lvlJc w:val="left"/>
      <w:pPr>
        <w:tabs>
          <w:tab w:val="num" w:pos="5040"/>
        </w:tabs>
        <w:ind w:left="5040" w:hanging="360"/>
      </w:pPr>
      <w:rPr>
        <w:rFonts w:ascii="Arial" w:hAnsi="Arial" w:hint="default"/>
      </w:rPr>
    </w:lvl>
    <w:lvl w:ilvl="7" w:tplc="7DC8BE64" w:tentative="1">
      <w:start w:val="1"/>
      <w:numFmt w:val="bullet"/>
      <w:lvlText w:val="»"/>
      <w:lvlJc w:val="left"/>
      <w:pPr>
        <w:tabs>
          <w:tab w:val="num" w:pos="5760"/>
        </w:tabs>
        <w:ind w:left="5760" w:hanging="360"/>
      </w:pPr>
      <w:rPr>
        <w:rFonts w:ascii="Arial" w:hAnsi="Arial" w:hint="default"/>
      </w:rPr>
    </w:lvl>
    <w:lvl w:ilvl="8" w:tplc="82C67D58" w:tentative="1">
      <w:start w:val="1"/>
      <w:numFmt w:val="bullet"/>
      <w:lvlText w:val="»"/>
      <w:lvlJc w:val="left"/>
      <w:pPr>
        <w:tabs>
          <w:tab w:val="num" w:pos="6480"/>
        </w:tabs>
        <w:ind w:left="6480" w:hanging="360"/>
      </w:pPr>
      <w:rPr>
        <w:rFonts w:ascii="Arial" w:hAnsi="Arial" w:hint="default"/>
      </w:rPr>
    </w:lvl>
  </w:abstractNum>
  <w:abstractNum w:abstractNumId="5">
    <w:nsid w:val="2C6E3037"/>
    <w:multiLevelType w:val="hybridMultilevel"/>
    <w:tmpl w:val="BCEAD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357571"/>
    <w:multiLevelType w:val="hybridMultilevel"/>
    <w:tmpl w:val="7CA8B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025AD0"/>
    <w:multiLevelType w:val="hybridMultilevel"/>
    <w:tmpl w:val="0E623E90"/>
    <w:lvl w:ilvl="0" w:tplc="B29CB3C4">
      <w:numFmt w:val="bullet"/>
      <w:lvlText w:val="•"/>
      <w:lvlJc w:val="left"/>
      <w:pPr>
        <w:ind w:left="720" w:hanging="360"/>
      </w:pPr>
      <w:rPr>
        <w:rFonts w:ascii="Arial" w:eastAsia="Times" w:hAnsi="Aria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B0A0432"/>
    <w:multiLevelType w:val="hybridMultilevel"/>
    <w:tmpl w:val="4906D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8"/>
  </w:num>
  <w:num w:numId="5">
    <w:abstractNumId w:val="1"/>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24"/>
    <w:rsid w:val="00012992"/>
    <w:rsid w:val="00017EDB"/>
    <w:rsid w:val="00035D42"/>
    <w:rsid w:val="0004171B"/>
    <w:rsid w:val="00055471"/>
    <w:rsid w:val="000577D5"/>
    <w:rsid w:val="00064972"/>
    <w:rsid w:val="000763E0"/>
    <w:rsid w:val="00076990"/>
    <w:rsid w:val="00096917"/>
    <w:rsid w:val="00097C10"/>
    <w:rsid w:val="000A34A8"/>
    <w:rsid w:val="000B514D"/>
    <w:rsid w:val="000D72D4"/>
    <w:rsid w:val="00104A9D"/>
    <w:rsid w:val="00113289"/>
    <w:rsid w:val="00122DFC"/>
    <w:rsid w:val="00131E6E"/>
    <w:rsid w:val="00140A7D"/>
    <w:rsid w:val="00183549"/>
    <w:rsid w:val="00194FA5"/>
    <w:rsid w:val="001A3EE3"/>
    <w:rsid w:val="001E4424"/>
    <w:rsid w:val="00200CDD"/>
    <w:rsid w:val="0022354E"/>
    <w:rsid w:val="0022550C"/>
    <w:rsid w:val="00226BA9"/>
    <w:rsid w:val="002467E0"/>
    <w:rsid w:val="00252944"/>
    <w:rsid w:val="00252AFE"/>
    <w:rsid w:val="002600A7"/>
    <w:rsid w:val="0026232A"/>
    <w:rsid w:val="0028290A"/>
    <w:rsid w:val="0028392E"/>
    <w:rsid w:val="002C35EF"/>
    <w:rsid w:val="002C4428"/>
    <w:rsid w:val="002F5A39"/>
    <w:rsid w:val="00326042"/>
    <w:rsid w:val="00337E89"/>
    <w:rsid w:val="00377584"/>
    <w:rsid w:val="003B4658"/>
    <w:rsid w:val="003C52AC"/>
    <w:rsid w:val="003D1D5D"/>
    <w:rsid w:val="003E4B7B"/>
    <w:rsid w:val="003F1059"/>
    <w:rsid w:val="00403B05"/>
    <w:rsid w:val="00451956"/>
    <w:rsid w:val="00453EF2"/>
    <w:rsid w:val="00494042"/>
    <w:rsid w:val="0049511F"/>
    <w:rsid w:val="004C72E5"/>
    <w:rsid w:val="004D4958"/>
    <w:rsid w:val="004E62AB"/>
    <w:rsid w:val="0050228E"/>
    <w:rsid w:val="00504653"/>
    <w:rsid w:val="005221C6"/>
    <w:rsid w:val="00531E4C"/>
    <w:rsid w:val="00533AB5"/>
    <w:rsid w:val="00587725"/>
    <w:rsid w:val="005A5C32"/>
    <w:rsid w:val="00616906"/>
    <w:rsid w:val="006348F8"/>
    <w:rsid w:val="0068642B"/>
    <w:rsid w:val="006F068C"/>
    <w:rsid w:val="00711374"/>
    <w:rsid w:val="00733762"/>
    <w:rsid w:val="0075191A"/>
    <w:rsid w:val="00773223"/>
    <w:rsid w:val="007851B9"/>
    <w:rsid w:val="00794D97"/>
    <w:rsid w:val="007A5EA1"/>
    <w:rsid w:val="007C1182"/>
    <w:rsid w:val="007E3088"/>
    <w:rsid w:val="0080326D"/>
    <w:rsid w:val="00811A69"/>
    <w:rsid w:val="00822C37"/>
    <w:rsid w:val="0082443E"/>
    <w:rsid w:val="00863551"/>
    <w:rsid w:val="00864769"/>
    <w:rsid w:val="008664D2"/>
    <w:rsid w:val="00880148"/>
    <w:rsid w:val="008B4728"/>
    <w:rsid w:val="008B5B42"/>
    <w:rsid w:val="008E0AFC"/>
    <w:rsid w:val="009109A0"/>
    <w:rsid w:val="009129D5"/>
    <w:rsid w:val="00917731"/>
    <w:rsid w:val="00922D99"/>
    <w:rsid w:val="00930824"/>
    <w:rsid w:val="00936FB0"/>
    <w:rsid w:val="009410EA"/>
    <w:rsid w:val="00950741"/>
    <w:rsid w:val="009812C8"/>
    <w:rsid w:val="009B6504"/>
    <w:rsid w:val="009C470B"/>
    <w:rsid w:val="009F4495"/>
    <w:rsid w:val="00A018C2"/>
    <w:rsid w:val="00A25D96"/>
    <w:rsid w:val="00A476C2"/>
    <w:rsid w:val="00A57B6C"/>
    <w:rsid w:val="00A650C5"/>
    <w:rsid w:val="00AB654C"/>
    <w:rsid w:val="00AF22C3"/>
    <w:rsid w:val="00AF7FF3"/>
    <w:rsid w:val="00B07218"/>
    <w:rsid w:val="00B5366E"/>
    <w:rsid w:val="00B679FF"/>
    <w:rsid w:val="00B76A49"/>
    <w:rsid w:val="00B826FB"/>
    <w:rsid w:val="00BB4D30"/>
    <w:rsid w:val="00BB58FA"/>
    <w:rsid w:val="00BC4FCA"/>
    <w:rsid w:val="00C0224E"/>
    <w:rsid w:val="00C21315"/>
    <w:rsid w:val="00C311A9"/>
    <w:rsid w:val="00C33E17"/>
    <w:rsid w:val="00C3573D"/>
    <w:rsid w:val="00C730D7"/>
    <w:rsid w:val="00C836E4"/>
    <w:rsid w:val="00CA1D22"/>
    <w:rsid w:val="00CB0238"/>
    <w:rsid w:val="00CD1764"/>
    <w:rsid w:val="00CD5333"/>
    <w:rsid w:val="00CF3261"/>
    <w:rsid w:val="00D0525F"/>
    <w:rsid w:val="00D146D0"/>
    <w:rsid w:val="00D2646D"/>
    <w:rsid w:val="00D306CE"/>
    <w:rsid w:val="00D43975"/>
    <w:rsid w:val="00D713B8"/>
    <w:rsid w:val="00D86B65"/>
    <w:rsid w:val="00DA5ECF"/>
    <w:rsid w:val="00DC2462"/>
    <w:rsid w:val="00DC550A"/>
    <w:rsid w:val="00DF5875"/>
    <w:rsid w:val="00DF7DCC"/>
    <w:rsid w:val="00E05503"/>
    <w:rsid w:val="00E10506"/>
    <w:rsid w:val="00E1366F"/>
    <w:rsid w:val="00E5113A"/>
    <w:rsid w:val="00E61E9E"/>
    <w:rsid w:val="00E67EF8"/>
    <w:rsid w:val="00E724B4"/>
    <w:rsid w:val="00E907A5"/>
    <w:rsid w:val="00EA4C49"/>
    <w:rsid w:val="00EF057A"/>
    <w:rsid w:val="00EF7ED1"/>
    <w:rsid w:val="00F0687F"/>
    <w:rsid w:val="00F4651C"/>
    <w:rsid w:val="00F75E0B"/>
    <w:rsid w:val="00F7773E"/>
    <w:rsid w:val="00FB3F11"/>
    <w:rsid w:val="00FD69B5"/>
    <w:rsid w:val="00FE3EAB"/>
    <w:rsid w:val="00FF68D5"/>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16906"/>
    <w:rPr>
      <w:rFonts w:ascii="Arial" w:eastAsia="Times" w:hAnsi="Arial"/>
      <w:sz w:val="24"/>
      <w:lang w:eastAsia="en-AU"/>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character" w:styleId="Hyperlink">
    <w:name w:val="Hyperlink"/>
    <w:uiPriority w:val="99"/>
    <w:unhideWhenUsed/>
    <w:rsid w:val="001A3EE3"/>
    <w:rPr>
      <w:color w:val="0000FF"/>
      <w:u w:val="single"/>
    </w:rPr>
  </w:style>
  <w:style w:type="paragraph" w:styleId="NormalWeb">
    <w:name w:val="Normal (Web)"/>
    <w:basedOn w:val="Normal"/>
    <w:uiPriority w:val="99"/>
    <w:unhideWhenUsed/>
    <w:rsid w:val="001A3EE3"/>
    <w:pPr>
      <w:spacing w:before="100" w:beforeAutospacing="1" w:after="100" w:afterAutospacing="1"/>
    </w:pPr>
    <w:rPr>
      <w:rFonts w:ascii="Times New Roman" w:eastAsia="SimSun" w:hAnsi="Times New Roman"/>
      <w:szCs w:val="24"/>
      <w:lang w:eastAsia="zh-CN"/>
    </w:rPr>
  </w:style>
  <w:style w:type="paragraph" w:customStyle="1" w:styleId="Tabletext">
    <w:name w:val="Table text"/>
    <w:basedOn w:val="BodyText"/>
    <w:qFormat/>
    <w:rsid w:val="00711374"/>
    <w:pPr>
      <w:spacing w:before="40" w:after="40"/>
    </w:pPr>
    <w:rPr>
      <w:rFonts w:eastAsia="SimSun"/>
      <w:sz w:val="16"/>
      <w:szCs w:val="24"/>
      <w:lang w:eastAsia="zh-CN"/>
    </w:rPr>
  </w:style>
  <w:style w:type="paragraph" w:styleId="BodyText">
    <w:name w:val="Body Text"/>
    <w:basedOn w:val="Normal"/>
    <w:link w:val="BodyTextChar"/>
    <w:rsid w:val="00711374"/>
    <w:pPr>
      <w:spacing w:after="120"/>
    </w:pPr>
  </w:style>
  <w:style w:type="character" w:customStyle="1" w:styleId="BodyTextChar">
    <w:name w:val="Body Text Char"/>
    <w:link w:val="BodyText"/>
    <w:rsid w:val="00711374"/>
    <w:rPr>
      <w:rFonts w:ascii="Arial" w:eastAsia="Times" w:hAnsi="Arial"/>
      <w:sz w:val="24"/>
      <w:lang w:eastAsia="en-AU"/>
    </w:rPr>
  </w:style>
  <w:style w:type="character" w:styleId="CommentReference">
    <w:name w:val="annotation reference"/>
    <w:rsid w:val="00711374"/>
    <w:rPr>
      <w:sz w:val="16"/>
      <w:szCs w:val="16"/>
    </w:rPr>
  </w:style>
  <w:style w:type="paragraph" w:styleId="CommentText">
    <w:name w:val="annotation text"/>
    <w:basedOn w:val="Normal"/>
    <w:link w:val="CommentTextChar"/>
    <w:rsid w:val="00711374"/>
    <w:rPr>
      <w:sz w:val="20"/>
    </w:rPr>
  </w:style>
  <w:style w:type="character" w:customStyle="1" w:styleId="CommentTextChar">
    <w:name w:val="Comment Text Char"/>
    <w:link w:val="CommentText"/>
    <w:rsid w:val="00711374"/>
    <w:rPr>
      <w:rFonts w:ascii="Arial" w:eastAsia="Times" w:hAnsi="Arial"/>
      <w:lang w:eastAsia="en-AU"/>
    </w:rPr>
  </w:style>
  <w:style w:type="paragraph" w:styleId="CommentSubject">
    <w:name w:val="annotation subject"/>
    <w:basedOn w:val="CommentText"/>
    <w:next w:val="CommentText"/>
    <w:link w:val="CommentSubjectChar"/>
    <w:rsid w:val="00711374"/>
    <w:rPr>
      <w:b/>
      <w:bCs/>
    </w:rPr>
  </w:style>
  <w:style w:type="character" w:customStyle="1" w:styleId="CommentSubjectChar">
    <w:name w:val="Comment Subject Char"/>
    <w:link w:val="CommentSubject"/>
    <w:rsid w:val="00711374"/>
    <w:rPr>
      <w:rFonts w:ascii="Arial" w:eastAsia="Times" w:hAnsi="Arial"/>
      <w:b/>
      <w:bCs/>
      <w:lang w:eastAsia="en-AU"/>
    </w:rPr>
  </w:style>
  <w:style w:type="paragraph" w:styleId="BalloonText">
    <w:name w:val="Balloon Text"/>
    <w:basedOn w:val="Normal"/>
    <w:link w:val="BalloonTextChar"/>
    <w:rsid w:val="00711374"/>
    <w:rPr>
      <w:rFonts w:ascii="Tahoma" w:hAnsi="Tahoma" w:cs="Tahoma"/>
      <w:sz w:val="16"/>
      <w:szCs w:val="16"/>
    </w:rPr>
  </w:style>
  <w:style w:type="character" w:customStyle="1" w:styleId="BalloonTextChar">
    <w:name w:val="Balloon Text Char"/>
    <w:link w:val="BalloonText"/>
    <w:rsid w:val="00711374"/>
    <w:rPr>
      <w:rFonts w:ascii="Tahoma" w:eastAsia="Times" w:hAnsi="Tahoma" w:cs="Tahoma"/>
      <w:sz w:val="16"/>
      <w:szCs w:val="16"/>
      <w:lang w:eastAsia="en-AU"/>
    </w:rPr>
  </w:style>
  <w:style w:type="character" w:styleId="FollowedHyperlink">
    <w:name w:val="FollowedHyperlink"/>
    <w:rsid w:val="00CB0238"/>
    <w:rPr>
      <w:color w:val="800080"/>
      <w:u w:val="single"/>
    </w:rPr>
  </w:style>
  <w:style w:type="paragraph" w:styleId="ListParagraph">
    <w:name w:val="List Paragraph"/>
    <w:basedOn w:val="Normal"/>
    <w:uiPriority w:val="72"/>
    <w:qFormat/>
    <w:rsid w:val="00FF68D5"/>
    <w:pPr>
      <w:ind w:left="720"/>
    </w:pPr>
  </w:style>
  <w:style w:type="character" w:customStyle="1" w:styleId="psrch-metadata">
    <w:name w:val="psrch-metadata"/>
    <w:basedOn w:val="DefaultParagraphFont"/>
    <w:rsid w:val="00246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16906"/>
    <w:rPr>
      <w:rFonts w:ascii="Arial" w:eastAsia="Times" w:hAnsi="Arial"/>
      <w:sz w:val="24"/>
      <w:lang w:eastAsia="en-AU"/>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character" w:styleId="Hyperlink">
    <w:name w:val="Hyperlink"/>
    <w:uiPriority w:val="99"/>
    <w:unhideWhenUsed/>
    <w:rsid w:val="001A3EE3"/>
    <w:rPr>
      <w:color w:val="0000FF"/>
      <w:u w:val="single"/>
    </w:rPr>
  </w:style>
  <w:style w:type="paragraph" w:styleId="NormalWeb">
    <w:name w:val="Normal (Web)"/>
    <w:basedOn w:val="Normal"/>
    <w:uiPriority w:val="99"/>
    <w:unhideWhenUsed/>
    <w:rsid w:val="001A3EE3"/>
    <w:pPr>
      <w:spacing w:before="100" w:beforeAutospacing="1" w:after="100" w:afterAutospacing="1"/>
    </w:pPr>
    <w:rPr>
      <w:rFonts w:ascii="Times New Roman" w:eastAsia="SimSun" w:hAnsi="Times New Roman"/>
      <w:szCs w:val="24"/>
      <w:lang w:eastAsia="zh-CN"/>
    </w:rPr>
  </w:style>
  <w:style w:type="paragraph" w:customStyle="1" w:styleId="Tabletext">
    <w:name w:val="Table text"/>
    <w:basedOn w:val="BodyText"/>
    <w:qFormat/>
    <w:rsid w:val="00711374"/>
    <w:pPr>
      <w:spacing w:before="40" w:after="40"/>
    </w:pPr>
    <w:rPr>
      <w:rFonts w:eastAsia="SimSun"/>
      <w:sz w:val="16"/>
      <w:szCs w:val="24"/>
      <w:lang w:eastAsia="zh-CN"/>
    </w:rPr>
  </w:style>
  <w:style w:type="paragraph" w:styleId="BodyText">
    <w:name w:val="Body Text"/>
    <w:basedOn w:val="Normal"/>
    <w:link w:val="BodyTextChar"/>
    <w:rsid w:val="00711374"/>
    <w:pPr>
      <w:spacing w:after="120"/>
    </w:pPr>
  </w:style>
  <w:style w:type="character" w:customStyle="1" w:styleId="BodyTextChar">
    <w:name w:val="Body Text Char"/>
    <w:link w:val="BodyText"/>
    <w:rsid w:val="00711374"/>
    <w:rPr>
      <w:rFonts w:ascii="Arial" w:eastAsia="Times" w:hAnsi="Arial"/>
      <w:sz w:val="24"/>
      <w:lang w:eastAsia="en-AU"/>
    </w:rPr>
  </w:style>
  <w:style w:type="character" w:styleId="CommentReference">
    <w:name w:val="annotation reference"/>
    <w:rsid w:val="00711374"/>
    <w:rPr>
      <w:sz w:val="16"/>
      <w:szCs w:val="16"/>
    </w:rPr>
  </w:style>
  <w:style w:type="paragraph" w:styleId="CommentText">
    <w:name w:val="annotation text"/>
    <w:basedOn w:val="Normal"/>
    <w:link w:val="CommentTextChar"/>
    <w:rsid w:val="00711374"/>
    <w:rPr>
      <w:sz w:val="20"/>
    </w:rPr>
  </w:style>
  <w:style w:type="character" w:customStyle="1" w:styleId="CommentTextChar">
    <w:name w:val="Comment Text Char"/>
    <w:link w:val="CommentText"/>
    <w:rsid w:val="00711374"/>
    <w:rPr>
      <w:rFonts w:ascii="Arial" w:eastAsia="Times" w:hAnsi="Arial"/>
      <w:lang w:eastAsia="en-AU"/>
    </w:rPr>
  </w:style>
  <w:style w:type="paragraph" w:styleId="CommentSubject">
    <w:name w:val="annotation subject"/>
    <w:basedOn w:val="CommentText"/>
    <w:next w:val="CommentText"/>
    <w:link w:val="CommentSubjectChar"/>
    <w:rsid w:val="00711374"/>
    <w:rPr>
      <w:b/>
      <w:bCs/>
    </w:rPr>
  </w:style>
  <w:style w:type="character" w:customStyle="1" w:styleId="CommentSubjectChar">
    <w:name w:val="Comment Subject Char"/>
    <w:link w:val="CommentSubject"/>
    <w:rsid w:val="00711374"/>
    <w:rPr>
      <w:rFonts w:ascii="Arial" w:eastAsia="Times" w:hAnsi="Arial"/>
      <w:b/>
      <w:bCs/>
      <w:lang w:eastAsia="en-AU"/>
    </w:rPr>
  </w:style>
  <w:style w:type="paragraph" w:styleId="BalloonText">
    <w:name w:val="Balloon Text"/>
    <w:basedOn w:val="Normal"/>
    <w:link w:val="BalloonTextChar"/>
    <w:rsid w:val="00711374"/>
    <w:rPr>
      <w:rFonts w:ascii="Tahoma" w:hAnsi="Tahoma" w:cs="Tahoma"/>
      <w:sz w:val="16"/>
      <w:szCs w:val="16"/>
    </w:rPr>
  </w:style>
  <w:style w:type="character" w:customStyle="1" w:styleId="BalloonTextChar">
    <w:name w:val="Balloon Text Char"/>
    <w:link w:val="BalloonText"/>
    <w:rsid w:val="00711374"/>
    <w:rPr>
      <w:rFonts w:ascii="Tahoma" w:eastAsia="Times" w:hAnsi="Tahoma" w:cs="Tahoma"/>
      <w:sz w:val="16"/>
      <w:szCs w:val="16"/>
      <w:lang w:eastAsia="en-AU"/>
    </w:rPr>
  </w:style>
  <w:style w:type="character" w:styleId="FollowedHyperlink">
    <w:name w:val="FollowedHyperlink"/>
    <w:rsid w:val="00CB0238"/>
    <w:rPr>
      <w:color w:val="800080"/>
      <w:u w:val="single"/>
    </w:rPr>
  </w:style>
  <w:style w:type="paragraph" w:styleId="ListParagraph">
    <w:name w:val="List Paragraph"/>
    <w:basedOn w:val="Normal"/>
    <w:uiPriority w:val="72"/>
    <w:qFormat/>
    <w:rsid w:val="00FF68D5"/>
    <w:pPr>
      <w:ind w:left="720"/>
    </w:pPr>
  </w:style>
  <w:style w:type="character" w:customStyle="1" w:styleId="psrch-metadata">
    <w:name w:val="psrch-metadata"/>
    <w:basedOn w:val="DefaultParagraphFont"/>
    <w:rsid w:val="00246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40825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dis.gov.au/about-us/our-sites/ql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ndis.gov.au/about-us/our-sites/qld" TargetMode="External"/><Relationship Id="rId2" Type="http://schemas.openxmlformats.org/officeDocument/2006/relationships/customXml" Target="../customXml/item2.xml"/><Relationship Id="rId16" Type="http://schemas.openxmlformats.org/officeDocument/2006/relationships/hyperlink" Target="mailto:Anna.BRAZIER@dete.qld.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premiers.qld.gov.au/publications/categories/policies-and-codes/employment-security.aspx"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dis.gov.au/sites/default/files/documents/Research/NDIA-ECEI-Approach-1.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338700cc-16fa-481b-a1e4-5477e57b6061">
      <UserInfo>
        <DisplayName>CODOGNOTTO, Robert</DisplayName>
        <AccountId>41</AccountId>
        <AccountType/>
      </UserInfo>
    </PPContentApprover>
    <PPLastReviewedBy xmlns="338700cc-16fa-481b-a1e4-5477e57b6061">
      <UserInfo>
        <DisplayName>CODOGNOTTO, Robert</DisplayName>
        <AccountId>41</AccountId>
        <AccountType/>
      </UserInfo>
    </PPLastReviewedBy>
    <PPModeratedBy xmlns="338700cc-16fa-481b-a1e4-5477e57b6061">
      <UserInfo>
        <DisplayName>CODOGNOTTO, Robert</DisplayName>
        <AccountId>41</AccountId>
        <AccountType/>
      </UserInfo>
    </PPModeratedBy>
    <PPSubmittedBy xmlns="338700cc-16fa-481b-a1e4-5477e57b6061">
      <UserInfo>
        <DisplayName>CODOGNOTTO, Robert</DisplayName>
        <AccountId>41</AccountId>
        <AccountType/>
      </UserInfo>
    </PPSubmittedBy>
    <PPReferenceNumber xmlns="338700cc-16fa-481b-a1e4-5477e57b6061" xsi:nil="true"/>
    <PPModeratedDate xmlns="338700cc-16fa-481b-a1e4-5477e57b6061">2021-03-04T03:57:38+00:00</PPModeratedDate>
    <PPLastReviewedDate xmlns="338700cc-16fa-481b-a1e4-5477e57b6061">2021-03-04T03:57:38+00:00</PPLastReviewedDate>
    <PPContentAuthor xmlns="338700cc-16fa-481b-a1e4-5477e57b6061">
      <UserInfo>
        <DisplayName>CODOGNOTTO, Robert</DisplayName>
        <AccountId>41</AccountId>
        <AccountType/>
      </UserInfo>
    </PPContentAuthor>
    <PPContentOwner xmlns="338700cc-16fa-481b-a1e4-5477e57b6061">
      <UserInfo>
        <DisplayName>CODOGNOTTO, Robert</DisplayName>
        <AccountId>41</AccountId>
        <AccountType/>
      </UserInfo>
    </PPContentOwner>
    <PPSubmittedDate xmlns="338700cc-16fa-481b-a1e4-5477e57b6061">2021-03-04T03:56:57+00:00</PPSubmittedDate>
    <PPPublishedNotificationAddresses xmlns="338700cc-16fa-481b-a1e4-5477e57b6061" xsi:nil="true"/>
    <PPReviewDate xmlns="338700cc-16fa-481b-a1e4-5477e57b6061">2022-03-03T14:00:00+00:00</PPReviewDa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E7869308D20048A5A1DE1B3EEC0262" ma:contentTypeVersion="14" ma:contentTypeDescription="Create a new document." ma:contentTypeScope="" ma:versionID="2782d005b9424dff8cf9d83ead50d939">
  <xsd:schema xmlns:xsd="http://www.w3.org/2001/XMLSchema" xmlns:xs="http://www.w3.org/2001/XMLSchema" xmlns:p="http://schemas.microsoft.com/office/2006/metadata/properties" xmlns:ns1="http://schemas.microsoft.com/sharepoint/v3" xmlns:ns2="338700cc-16fa-481b-a1e4-5477e57b6061" targetNamespace="http://schemas.microsoft.com/office/2006/metadata/properties" ma:root="true" ma:fieldsID="33854ad64769ba6d128af22df5bd49ee" ns1:_="" ns2:_="">
    <xsd:import namespace="http://schemas.microsoft.com/sharepoint/v3"/>
    <xsd:import namespace="338700cc-16fa-481b-a1e4-5477e57b6061"/>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700cc-16fa-481b-a1e4-5477e57b6061"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FEFD0-C571-4B14-9CFA-FC304FA61D9C}"/>
</file>

<file path=customXml/itemProps2.xml><?xml version="1.0" encoding="utf-8"?>
<ds:datastoreItem xmlns:ds="http://schemas.openxmlformats.org/officeDocument/2006/customXml" ds:itemID="{DD77FC99-956E-4101-A28C-FD5E6208A294}"/>
</file>

<file path=customXml/itemProps3.xml><?xml version="1.0" encoding="utf-8"?>
<ds:datastoreItem xmlns:ds="http://schemas.openxmlformats.org/officeDocument/2006/customXml" ds:itemID="{93136BE1-7DEE-4CCB-BBC1-2F40F0C911E2}"/>
</file>

<file path=customXml/itemProps4.xml><?xml version="1.0" encoding="utf-8"?>
<ds:datastoreItem xmlns:ds="http://schemas.openxmlformats.org/officeDocument/2006/customXml" ds:itemID="{B0E0F10B-8657-4DE7-A08B-1FA5D8C63050}"/>
</file>

<file path=customXml/itemProps5.xml><?xml version="1.0" encoding="utf-8"?>
<ds:datastoreItem xmlns:ds="http://schemas.openxmlformats.org/officeDocument/2006/customXml" ds:itemID="{941ECDC4-0BDA-4984-9723-E1C41B325FC8}"/>
</file>

<file path=docProps/app.xml><?xml version="1.0" encoding="utf-8"?>
<Properties xmlns="http://schemas.openxmlformats.org/officeDocument/2006/extended-properties" xmlns:vt="http://schemas.openxmlformats.org/officeDocument/2006/docPropsVTypes">
  <Template>CF2D2F16.dotm</Template>
  <TotalTime>225</TotalTime>
  <Pages>2</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Information sheet: Education and the National Disability Insurance Scheme (NDIS) in Queensland (early launch site)</vt:lpstr>
    </vt:vector>
  </TitlesOfParts>
  <Company>Education Queensland</Company>
  <LinksUpToDate>false</LinksUpToDate>
  <CharactersWithSpaces>6513</CharactersWithSpaces>
  <SharedDoc>false</SharedDoc>
  <HLinks>
    <vt:vector size="18" baseType="variant">
      <vt:variant>
        <vt:i4>65609</vt:i4>
      </vt:variant>
      <vt:variant>
        <vt:i4>6</vt:i4>
      </vt:variant>
      <vt:variant>
        <vt:i4>0</vt:i4>
      </vt:variant>
      <vt:variant>
        <vt:i4>5</vt:i4>
      </vt:variant>
      <vt:variant>
        <vt:lpwstr>http://www.ndis.gov.au/about-us/our-sites/qld</vt:lpwstr>
      </vt:variant>
      <vt:variant>
        <vt:lpwstr/>
      </vt:variant>
      <vt:variant>
        <vt:i4>65609</vt:i4>
      </vt:variant>
      <vt:variant>
        <vt:i4>3</vt:i4>
      </vt:variant>
      <vt:variant>
        <vt:i4>0</vt:i4>
      </vt:variant>
      <vt:variant>
        <vt:i4>5</vt:i4>
      </vt:variant>
      <vt:variant>
        <vt:lpwstr>http://www.ndis.gov.au/about-us/our-sites/qld</vt:lpwstr>
      </vt:variant>
      <vt:variant>
        <vt:lpwstr/>
      </vt:variant>
      <vt:variant>
        <vt:i4>3473505</vt:i4>
      </vt:variant>
      <vt:variant>
        <vt:i4>0</vt:i4>
      </vt:variant>
      <vt:variant>
        <vt:i4>0</vt:i4>
      </vt:variant>
      <vt:variant>
        <vt:i4>5</vt:i4>
      </vt:variant>
      <vt:variant>
        <vt:lpwstr>http://www.premiers.qld.gov.au/publications/categories/policies-and-codes/employment-security.aspx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Education and the National Disability Insurance Scheme (NDIS) in Queensland (early launch site)</dc:title>
  <dc:creator>John Pennisi</dc:creator>
  <cp:keywords>National Disability Insurance Scheme; NDIS; early launch</cp:keywords>
  <cp:lastModifiedBy>LUXTON, Emily</cp:lastModifiedBy>
  <cp:revision>10</cp:revision>
  <cp:lastPrinted>2016-01-20T02:19:00Z</cp:lastPrinted>
  <dcterms:created xsi:type="dcterms:W3CDTF">2016-03-11T05:01:00Z</dcterms:created>
  <dcterms:modified xsi:type="dcterms:W3CDTF">2016-03-22T01:57:00Z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Document Subject">
    <vt:lpwstr>Other</vt:lpwstr>
  </property>
  <property fmtid="{D5CDD505-2E9C-101B-9397-08002B2CF9AE}" pid="4" name="ContentTypeId">
    <vt:lpwstr>0x0101009FE7869308D20048A5A1DE1B3EEC0262</vt:lpwstr>
  </property>
</Properties>
</file>